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E2B7A8" w14:textId="271B4AE6" w:rsidR="0067075A" w:rsidRPr="007719BF" w:rsidRDefault="0067075A" w:rsidP="0067075A">
      <w:pPr>
        <w:pStyle w:val="a5"/>
        <w:tabs>
          <w:tab w:val="right" w:pos="9630"/>
          <w:tab w:val="right" w:pos="13323"/>
        </w:tabs>
        <w:spacing w:afterLines="50" w:after="120"/>
        <w:jc w:val="both"/>
        <w:rPr>
          <w:rFonts w:eastAsia="宋体"/>
          <w:bCs/>
          <w:sz w:val="22"/>
          <w:szCs w:val="22"/>
          <w:lang w:val="en-US" w:eastAsia="zh-CN"/>
        </w:rPr>
      </w:pPr>
      <w:bookmarkStart w:id="0" w:name="_Ref399006623"/>
      <w:bookmarkStart w:id="1" w:name="_Toc92513360"/>
      <w:r w:rsidRPr="00C96795">
        <w:rPr>
          <w:rFonts w:cs="Arial"/>
          <w:sz w:val="22"/>
          <w:szCs w:val="22"/>
        </w:rPr>
        <w:t xml:space="preserve">3GPP TSG-RAN WG4 Meeting </w:t>
      </w:r>
      <w:r w:rsidRPr="000A2F82">
        <w:rPr>
          <w:rFonts w:cs="Arial"/>
          <w:sz w:val="22"/>
          <w:szCs w:val="22"/>
        </w:rPr>
        <w:t># 101-bis-e</w:t>
      </w:r>
      <w:r w:rsidRPr="00F93FDB">
        <w:rPr>
          <w:rFonts w:cs="Arial"/>
          <w:sz w:val="22"/>
          <w:szCs w:val="22"/>
        </w:rPr>
        <w:tab/>
      </w:r>
      <w:r w:rsidR="007719BF">
        <w:rPr>
          <w:rFonts w:eastAsia="宋体"/>
          <w:bCs/>
          <w:sz w:val="22"/>
          <w:szCs w:val="22"/>
          <w:lang w:eastAsia="zh-CN"/>
        </w:rPr>
        <w:t>R4-2201167</w:t>
      </w:r>
    </w:p>
    <w:p w14:paraId="23AC8159" w14:textId="77777777" w:rsidR="0067075A" w:rsidRDefault="0067075A" w:rsidP="0067075A">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4794BFF2" w14:textId="77777777" w:rsidR="00FC363F" w:rsidRPr="0067075A" w:rsidRDefault="00FC363F" w:rsidP="00E94E3A">
      <w:pPr>
        <w:pStyle w:val="a7"/>
        <w:spacing w:afterLines="50" w:after="120"/>
        <w:jc w:val="both"/>
      </w:pPr>
    </w:p>
    <w:p w14:paraId="0EB10C4E" w14:textId="1CF444BB"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DD569B">
        <w:rPr>
          <w:rFonts w:ascii="Arial" w:hAnsi="Arial"/>
          <w:sz w:val="22"/>
          <w:szCs w:val="22"/>
          <w:lang w:val="en-US"/>
        </w:rPr>
        <w:t>6</w:t>
      </w:r>
      <w:r w:rsidR="00B6592F">
        <w:rPr>
          <w:rFonts w:ascii="Arial" w:hAnsi="Arial"/>
          <w:sz w:val="22"/>
          <w:szCs w:val="22"/>
          <w:lang w:val="en-US"/>
        </w:rPr>
        <w:t>.</w:t>
      </w:r>
      <w:r w:rsidR="001E290C">
        <w:rPr>
          <w:rFonts w:ascii="Arial" w:hAnsi="Arial"/>
          <w:sz w:val="22"/>
          <w:szCs w:val="22"/>
          <w:lang w:val="en-US"/>
        </w:rPr>
        <w:t>21.2.</w:t>
      </w:r>
      <w:r w:rsidR="000B1547">
        <w:rPr>
          <w:rFonts w:ascii="Arial" w:hAnsi="Arial"/>
          <w:sz w:val="22"/>
          <w:szCs w:val="22"/>
          <w:lang w:val="en-US"/>
        </w:rPr>
        <w:t>6</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B0D8ECD"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1548CA">
        <w:rPr>
          <w:rFonts w:ascii="Arial" w:hAnsi="Arial" w:cs="Arial"/>
          <w:color w:val="111112"/>
          <w:sz w:val="21"/>
          <w:szCs w:val="21"/>
          <w:shd w:val="clear" w:color="auto" w:fill="FFFFFF"/>
        </w:rPr>
        <w:t>Other issues of positioning enhancements for NR</w:t>
      </w:r>
      <w:r w:rsidR="002721CB">
        <w:rPr>
          <w:rFonts w:ascii="Arial" w:hAnsi="Arial"/>
          <w:sz w:val="22"/>
          <w:szCs w:val="22"/>
          <w:lang w:val="en-US"/>
        </w:rPr>
        <w:t xml:space="preserve">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1"/>
        <w:spacing w:before="0" w:afterLines="50" w:after="120"/>
        <w:jc w:val="both"/>
        <w:rPr>
          <w:rFonts w:eastAsia="宋体"/>
          <w:lang w:eastAsia="zh-CN"/>
        </w:rPr>
      </w:pPr>
      <w:r w:rsidRPr="001A42B0">
        <w:rPr>
          <w:rFonts w:eastAsia="宋体" w:hint="eastAsia"/>
          <w:lang w:eastAsia="zh-CN"/>
        </w:rPr>
        <w:t>Introduction</w:t>
      </w:r>
    </w:p>
    <w:p w14:paraId="57ADCB36" w14:textId="51FF309A" w:rsidR="00991F7E" w:rsidRPr="00294F18" w:rsidRDefault="00AC2D40" w:rsidP="00294F18">
      <w:pPr>
        <w:overflowPunct/>
        <w:autoSpaceDE/>
        <w:autoSpaceDN/>
        <w:adjustRightInd/>
        <w:spacing w:afterLines="50" w:after="120"/>
        <w:jc w:val="both"/>
        <w:textAlignment w:val="auto"/>
        <w:rPr>
          <w:sz w:val="21"/>
        </w:rPr>
      </w:pPr>
      <w:r w:rsidRPr="00F63388">
        <w:rPr>
          <w:sz w:val="21"/>
        </w:rPr>
        <w:t>R</w:t>
      </w:r>
      <w:r w:rsidR="002D63B7" w:rsidRPr="00F63388">
        <w:rPr>
          <w:sz w:val="21"/>
        </w:rPr>
        <w:t>AN</w:t>
      </w:r>
      <w:r w:rsidR="00D05D14" w:rsidRPr="00F63388">
        <w:rPr>
          <w:sz w:val="21"/>
        </w:rPr>
        <w:t>4</w:t>
      </w:r>
      <w:r w:rsidR="00ED14AE" w:rsidRPr="00F63388">
        <w:rPr>
          <w:sz w:val="21"/>
        </w:rPr>
        <w:t xml:space="preserve"> #</w:t>
      </w:r>
      <w:r w:rsidR="006C088D" w:rsidRPr="00F63388">
        <w:rPr>
          <w:sz w:val="21"/>
        </w:rPr>
        <w:t>1</w:t>
      </w:r>
      <w:r w:rsidR="00D05D14" w:rsidRPr="00F63388">
        <w:rPr>
          <w:sz w:val="21"/>
        </w:rPr>
        <w:t>0</w:t>
      </w:r>
      <w:r w:rsidR="002F7952" w:rsidRPr="00F63388">
        <w:rPr>
          <w:sz w:val="21"/>
        </w:rPr>
        <w:t>1</w:t>
      </w:r>
      <w:r w:rsidR="00290E09" w:rsidRPr="00F63388">
        <w:rPr>
          <w:sz w:val="21"/>
        </w:rPr>
        <w:t>-</w:t>
      </w:r>
      <w:r w:rsidR="00ED14AE" w:rsidRPr="00F63388">
        <w:rPr>
          <w:rFonts w:hint="eastAsia"/>
          <w:sz w:val="21"/>
        </w:rPr>
        <w:t>e</w:t>
      </w:r>
      <w:r w:rsidR="00290E09" w:rsidRPr="00F63388">
        <w:rPr>
          <w:sz w:val="21"/>
        </w:rPr>
        <w:t xml:space="preserve"> </w:t>
      </w:r>
      <w:r w:rsidR="002D63B7" w:rsidRPr="00F63388">
        <w:rPr>
          <w:sz w:val="21"/>
        </w:rPr>
        <w:t>meeting</w:t>
      </w:r>
      <w:r w:rsidR="0022572A" w:rsidRPr="00F63388">
        <w:rPr>
          <w:sz w:val="21"/>
        </w:rPr>
        <w:t xml:space="preserve"> discussed </w:t>
      </w:r>
      <w:r w:rsidR="00956717">
        <w:rPr>
          <w:sz w:val="21"/>
        </w:rPr>
        <w:t xml:space="preserve">other </w:t>
      </w:r>
      <w:r w:rsidR="00127E96">
        <w:rPr>
          <w:sz w:val="21"/>
        </w:rPr>
        <w:t xml:space="preserve">issued for </w:t>
      </w:r>
      <w:r w:rsidR="00956717">
        <w:rPr>
          <w:sz w:val="21"/>
        </w:rPr>
        <w:t>positioning enhancements</w:t>
      </w:r>
      <w:r w:rsidR="00127E96">
        <w:rPr>
          <w:sz w:val="21"/>
        </w:rPr>
        <w:t xml:space="preserve"> in Rel-17 and the related conclusions were</w:t>
      </w:r>
      <w:r w:rsidR="00D309F0" w:rsidRPr="00F63388">
        <w:rPr>
          <w:sz w:val="21"/>
        </w:rPr>
        <w:t xml:space="preserve"> achieved [1]</w:t>
      </w:r>
      <w:r w:rsidR="00D05D14" w:rsidRPr="00F63388">
        <w:rPr>
          <w:sz w:val="21"/>
        </w:rPr>
        <w:t xml:space="preserve">. </w:t>
      </w:r>
      <w:r w:rsidR="00D309F0" w:rsidRPr="00F63388">
        <w:rPr>
          <w:sz w:val="21"/>
        </w:rPr>
        <w:t>This paper will provide our considerations</w:t>
      </w:r>
      <w:r w:rsidR="00740EB4" w:rsidRPr="00F63388">
        <w:rPr>
          <w:sz w:val="21"/>
        </w:rPr>
        <w:t xml:space="preserve"> on the remaining issues</w:t>
      </w:r>
      <w:r w:rsidR="0022572A" w:rsidRPr="00F63388">
        <w:rPr>
          <w:sz w:val="21"/>
        </w:rPr>
        <w:t>.</w:t>
      </w:r>
    </w:p>
    <w:p w14:paraId="10484822" w14:textId="2ED87E24" w:rsidR="00F141E8" w:rsidRDefault="00314480" w:rsidP="00A76C28">
      <w:pPr>
        <w:pStyle w:val="11"/>
        <w:spacing w:before="0" w:afterLines="50" w:after="120"/>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771DB7" w14:paraId="697342EF" w14:textId="77777777" w:rsidTr="00771DB7">
        <w:tc>
          <w:tcPr>
            <w:tcW w:w="9631" w:type="dxa"/>
          </w:tcPr>
          <w:p w14:paraId="4185FD06" w14:textId="77777777" w:rsidR="00691F8F" w:rsidRPr="00691F8F" w:rsidRDefault="00691F8F" w:rsidP="00691F8F">
            <w:pPr>
              <w:pStyle w:val="4"/>
              <w:numPr>
                <w:ilvl w:val="0"/>
                <w:numId w:val="0"/>
              </w:numPr>
              <w:spacing w:before="0"/>
              <w:rPr>
                <w:rFonts w:ascii="Times New Roman" w:hAnsi="Times New Roman"/>
                <w:sz w:val="20"/>
              </w:rPr>
            </w:pPr>
            <w:r w:rsidRPr="00691F8F">
              <w:rPr>
                <w:rFonts w:ascii="Times New Roman" w:hAnsi="Times New Roman"/>
                <w:sz w:val="20"/>
              </w:rPr>
              <w:t>DL PRS path RSRP</w:t>
            </w:r>
          </w:p>
          <w:p w14:paraId="4C48AA24" w14:textId="77777777" w:rsidR="00691F8F" w:rsidRPr="00691F8F" w:rsidRDefault="00691F8F" w:rsidP="00691F8F">
            <w:pPr>
              <w:pStyle w:val="afff1"/>
              <w:widowControl/>
              <w:numPr>
                <w:ilvl w:val="0"/>
                <w:numId w:val="37"/>
              </w:numPr>
              <w:spacing w:after="120"/>
              <w:ind w:left="720" w:firstLineChars="0"/>
              <w:jc w:val="left"/>
              <w:rPr>
                <w:rFonts w:ascii="Times New Roman" w:hAnsi="Times New Roman"/>
                <w:sz w:val="20"/>
                <w:szCs w:val="20"/>
                <w:lang w:eastAsia="zh-CN"/>
              </w:rPr>
            </w:pPr>
            <w:r w:rsidRPr="00691F8F">
              <w:rPr>
                <w:rFonts w:ascii="Times New Roman" w:hAnsi="Times New Roman"/>
                <w:sz w:val="20"/>
                <w:szCs w:val="20"/>
                <w:lang w:eastAsia="zh-CN"/>
              </w:rPr>
              <w:t>Accuracy requirements for DL PRS path RSRP is related to performance part of the WI and will be discussed during the performance WI.</w:t>
            </w:r>
          </w:p>
          <w:p w14:paraId="5CE21CAF" w14:textId="589755BA" w:rsidR="00966F97" w:rsidRPr="00691F8F" w:rsidRDefault="00691F8F" w:rsidP="00966F97">
            <w:pPr>
              <w:pStyle w:val="afff1"/>
              <w:widowControl/>
              <w:numPr>
                <w:ilvl w:val="0"/>
                <w:numId w:val="37"/>
              </w:numPr>
              <w:spacing w:after="120"/>
              <w:ind w:left="720" w:firstLineChars="0"/>
              <w:jc w:val="left"/>
              <w:rPr>
                <w:rFonts w:ascii="Times New Roman" w:hAnsi="Times New Roman" w:hint="eastAsia"/>
                <w:sz w:val="20"/>
                <w:szCs w:val="20"/>
                <w:lang w:eastAsia="zh-CN"/>
              </w:rPr>
            </w:pPr>
            <w:r w:rsidRPr="00691F8F">
              <w:rPr>
                <w:rFonts w:ascii="Times New Roman" w:hAnsi="Times New Roman"/>
                <w:sz w:val="20"/>
                <w:szCs w:val="20"/>
                <w:lang w:eastAsia="zh-CN"/>
              </w:rPr>
              <w:t xml:space="preserve">No agreement to </w:t>
            </w:r>
            <w:proofErr w:type="spellStart"/>
            <w:r w:rsidRPr="00691F8F">
              <w:rPr>
                <w:rFonts w:ascii="Times New Roman" w:hAnsi="Times New Roman"/>
                <w:sz w:val="20"/>
                <w:szCs w:val="20"/>
                <w:lang w:eastAsia="zh-CN"/>
              </w:rPr>
              <w:t>sent</w:t>
            </w:r>
            <w:proofErr w:type="spellEnd"/>
            <w:r w:rsidRPr="00691F8F">
              <w:rPr>
                <w:rFonts w:ascii="Times New Roman" w:hAnsi="Times New Roman"/>
                <w:sz w:val="20"/>
                <w:szCs w:val="20"/>
                <w:lang w:eastAsia="zh-CN"/>
              </w:rPr>
              <w:t xml:space="preserve"> LS Response to RAN1 on DL PRS path RSRP (response to R4-2119414/ R1-2110627).</w:t>
            </w:r>
          </w:p>
        </w:tc>
      </w:tr>
    </w:tbl>
    <w:p w14:paraId="22F3CE42" w14:textId="282302BF" w:rsidR="00A80892" w:rsidRDefault="007F6D90" w:rsidP="00286A81">
      <w:pPr>
        <w:widowControl w:val="0"/>
        <w:overflowPunct/>
        <w:autoSpaceDE/>
        <w:spacing w:afterLines="50" w:after="120"/>
        <w:jc w:val="both"/>
        <w:textAlignment w:val="auto"/>
        <w:rPr>
          <w:sz w:val="21"/>
          <w:szCs w:val="21"/>
        </w:rPr>
      </w:pPr>
      <w:r>
        <w:rPr>
          <w:sz w:val="21"/>
          <w:szCs w:val="21"/>
        </w:rPr>
        <w:t>During the l</w:t>
      </w:r>
      <w:r w:rsidR="00A80892">
        <w:rPr>
          <w:sz w:val="21"/>
          <w:szCs w:val="21"/>
        </w:rPr>
        <w:t>ast meeting</w:t>
      </w:r>
      <w:r>
        <w:rPr>
          <w:sz w:val="21"/>
          <w:szCs w:val="21"/>
        </w:rPr>
        <w:t xml:space="preserve">, </w:t>
      </w:r>
      <w:r w:rsidR="00A80892">
        <w:rPr>
          <w:sz w:val="21"/>
          <w:szCs w:val="21"/>
        </w:rPr>
        <w:t xml:space="preserve">the </w:t>
      </w:r>
      <w:r w:rsidR="006B1CB1">
        <w:rPr>
          <w:sz w:val="21"/>
          <w:szCs w:val="21"/>
        </w:rPr>
        <w:t xml:space="preserve">definition </w:t>
      </w:r>
      <w:r w:rsidR="006B1CB1">
        <w:rPr>
          <w:sz w:val="21"/>
          <w:szCs w:val="21"/>
        </w:rPr>
        <w:t>of</w:t>
      </w:r>
      <w:r w:rsidR="00A80892">
        <w:rPr>
          <w:sz w:val="21"/>
          <w:szCs w:val="21"/>
        </w:rPr>
        <w:t xml:space="preserve"> DL PRS path RSRP</w:t>
      </w:r>
      <w:r>
        <w:rPr>
          <w:sz w:val="21"/>
          <w:szCs w:val="21"/>
        </w:rPr>
        <w:t xml:space="preserve"> and the normalization method are discussed. No agreement is reached due to the lack of </w:t>
      </w:r>
      <w:r w:rsidR="00D32130">
        <w:rPr>
          <w:sz w:val="21"/>
          <w:szCs w:val="21"/>
        </w:rPr>
        <w:t>RAN1</w:t>
      </w:r>
      <w:r>
        <w:rPr>
          <w:sz w:val="21"/>
          <w:szCs w:val="21"/>
        </w:rPr>
        <w:t xml:space="preserve"> </w:t>
      </w:r>
      <w:r w:rsidR="00543506">
        <w:rPr>
          <w:sz w:val="21"/>
          <w:szCs w:val="21"/>
        </w:rPr>
        <w:t>progress</w:t>
      </w:r>
      <w:r w:rsidR="00D32130">
        <w:rPr>
          <w:sz w:val="21"/>
          <w:szCs w:val="21"/>
        </w:rPr>
        <w:t xml:space="preserve">. </w:t>
      </w:r>
      <w:r w:rsidR="001A0EC7">
        <w:rPr>
          <w:sz w:val="21"/>
          <w:szCs w:val="21"/>
        </w:rPr>
        <w:t>Instead</w:t>
      </w:r>
      <w:r w:rsidR="00824A1B">
        <w:rPr>
          <w:sz w:val="21"/>
          <w:szCs w:val="21"/>
        </w:rPr>
        <w:t xml:space="preserve"> of DL PRS path RS</w:t>
      </w:r>
      <w:r w:rsidR="00F61E94">
        <w:rPr>
          <w:sz w:val="21"/>
          <w:szCs w:val="21"/>
        </w:rPr>
        <w:t>RP</w:t>
      </w:r>
      <w:r w:rsidR="001A0EC7">
        <w:rPr>
          <w:sz w:val="21"/>
          <w:szCs w:val="21"/>
        </w:rPr>
        <w:t xml:space="preserve">, we received a LS on </w:t>
      </w:r>
      <w:r w:rsidR="001A0EC7" w:rsidRPr="001B1BFC">
        <w:rPr>
          <w:lang w:val="en-US"/>
        </w:rPr>
        <w:t>UL SRS-RSRPP definition</w:t>
      </w:r>
      <w:r w:rsidR="001A0EC7">
        <w:rPr>
          <w:lang w:val="en-US"/>
        </w:rPr>
        <w:t>.</w:t>
      </w:r>
      <w:r w:rsidR="00DD716E">
        <w:rPr>
          <w:lang w:val="en-US"/>
        </w:rPr>
        <w:t xml:space="preserve"> For the candidate options given by RAN1, the same Rx branch </w:t>
      </w:r>
      <w:r w:rsidR="00451737">
        <w:rPr>
          <w:lang w:val="en-US"/>
        </w:rPr>
        <w:t>is</w:t>
      </w:r>
      <w:r w:rsidR="00DD716E">
        <w:rPr>
          <w:lang w:val="en-US"/>
        </w:rPr>
        <w:t xml:space="preserve"> used for both the first and additional paths UL SRS-RSRPP. </w:t>
      </w:r>
      <w:r w:rsidR="00543506">
        <w:rPr>
          <w:lang w:val="en-US"/>
        </w:rPr>
        <w:t>T</w:t>
      </w:r>
      <w:r w:rsidR="00560DCC">
        <w:rPr>
          <w:lang w:val="en-US"/>
        </w:rPr>
        <w:t xml:space="preserve">his </w:t>
      </w:r>
      <w:r w:rsidR="00451737">
        <w:rPr>
          <w:lang w:val="en-US"/>
        </w:rPr>
        <w:t>can also apply for DL PRS path RSRP</w:t>
      </w:r>
      <w:r w:rsidR="00543506">
        <w:rPr>
          <w:lang w:val="en-US"/>
        </w:rPr>
        <w:t xml:space="preserve"> </w:t>
      </w:r>
      <w:r w:rsidR="00FA1A54">
        <w:rPr>
          <w:lang w:val="en-US"/>
        </w:rPr>
        <w:t xml:space="preserve">in our understanding </w:t>
      </w:r>
      <w:bookmarkStart w:id="4" w:name="_GoBack"/>
      <w:bookmarkEnd w:id="4"/>
      <w:r w:rsidR="00543506">
        <w:rPr>
          <w:lang w:val="en-US"/>
        </w:rPr>
        <w:t xml:space="preserve">and RAN4 could further discuss the </w:t>
      </w:r>
      <w:r w:rsidR="00635ED9">
        <w:rPr>
          <w:lang w:val="en-US"/>
        </w:rPr>
        <w:t>related UE behavior</w:t>
      </w:r>
      <w:r w:rsidR="00F760B0">
        <w:rPr>
          <w:lang w:val="en-US"/>
        </w:rPr>
        <w:t xml:space="preserve"> based on this assumption</w:t>
      </w:r>
      <w:r w:rsidR="00635ED9">
        <w:rPr>
          <w:lang w:val="en-US"/>
        </w:rPr>
        <w:t xml:space="preserve">. </w:t>
      </w:r>
    </w:p>
    <w:p w14:paraId="34CEBF82" w14:textId="6F55B2B3" w:rsidR="00A53062" w:rsidRPr="008F139D" w:rsidRDefault="008F139D" w:rsidP="00286A81">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sidR="00451737">
        <w:rPr>
          <w:b/>
          <w:sz w:val="21"/>
          <w:szCs w:val="21"/>
        </w:rPr>
        <w:t xml:space="preserve">The same Rx branch is used for both the first and additional paths DL PRS RSRP. </w:t>
      </w:r>
    </w:p>
    <w:tbl>
      <w:tblPr>
        <w:tblStyle w:val="aff0"/>
        <w:tblW w:w="0" w:type="auto"/>
        <w:tblLook w:val="04A0" w:firstRow="1" w:lastRow="0" w:firstColumn="1" w:lastColumn="0" w:noHBand="0" w:noVBand="1"/>
      </w:tblPr>
      <w:tblGrid>
        <w:gridCol w:w="9631"/>
      </w:tblGrid>
      <w:tr w:rsidR="00F25D6D" w14:paraId="78DBABFD" w14:textId="77777777" w:rsidTr="00F25D6D">
        <w:tc>
          <w:tcPr>
            <w:tcW w:w="9631" w:type="dxa"/>
          </w:tcPr>
          <w:p w14:paraId="3ECDD564" w14:textId="77777777" w:rsidR="00F010EE" w:rsidRPr="00F010EE" w:rsidRDefault="00F010EE" w:rsidP="00F010EE">
            <w:pPr>
              <w:pStyle w:val="4"/>
              <w:numPr>
                <w:ilvl w:val="0"/>
                <w:numId w:val="0"/>
              </w:numPr>
              <w:spacing w:before="0"/>
              <w:rPr>
                <w:rFonts w:ascii="Times New Roman" w:hAnsi="Times New Roman"/>
                <w:sz w:val="20"/>
              </w:rPr>
            </w:pPr>
            <w:r w:rsidRPr="00F010EE">
              <w:rPr>
                <w:rFonts w:ascii="Times New Roman" w:hAnsi="Times New Roman"/>
                <w:sz w:val="20"/>
              </w:rPr>
              <w:t>RSTD reporting enhancement</w:t>
            </w:r>
          </w:p>
          <w:p w14:paraId="798033F1" w14:textId="77777777" w:rsidR="00F010EE" w:rsidRPr="00F010EE" w:rsidRDefault="00F010EE" w:rsidP="00F010EE">
            <w:pPr>
              <w:pStyle w:val="afff1"/>
              <w:widowControl/>
              <w:numPr>
                <w:ilvl w:val="0"/>
                <w:numId w:val="37"/>
              </w:numPr>
              <w:spacing w:after="120"/>
              <w:ind w:left="720" w:firstLineChars="0"/>
              <w:jc w:val="left"/>
              <w:rPr>
                <w:rFonts w:ascii="Times New Roman" w:hAnsi="Times New Roman"/>
                <w:sz w:val="20"/>
                <w:szCs w:val="20"/>
                <w:lang w:eastAsia="zh-CN"/>
              </w:rPr>
            </w:pPr>
            <w:r w:rsidRPr="00F010EE">
              <w:rPr>
                <w:rFonts w:ascii="Times New Roman" w:hAnsi="Times New Roman"/>
                <w:sz w:val="20"/>
                <w:szCs w:val="20"/>
                <w:lang w:eastAsia="zh-CN"/>
              </w:rPr>
              <w:t>FFS: whether RSTD reporting enhancement is needed</w:t>
            </w:r>
          </w:p>
          <w:p w14:paraId="4655A3DB" w14:textId="77777777" w:rsidR="00F010EE" w:rsidRPr="00F010EE" w:rsidRDefault="00F010EE" w:rsidP="00F010EE">
            <w:pPr>
              <w:pStyle w:val="afff1"/>
              <w:widowControl/>
              <w:numPr>
                <w:ilvl w:val="0"/>
                <w:numId w:val="37"/>
              </w:numPr>
              <w:spacing w:after="120"/>
              <w:ind w:left="720" w:firstLineChars="0"/>
              <w:jc w:val="left"/>
              <w:rPr>
                <w:rFonts w:ascii="Times New Roman" w:hAnsi="Times New Roman"/>
                <w:sz w:val="20"/>
                <w:szCs w:val="20"/>
                <w:lang w:eastAsia="zh-CN"/>
              </w:rPr>
            </w:pPr>
            <w:r w:rsidRPr="00F010EE">
              <w:rPr>
                <w:rFonts w:ascii="Times New Roman" w:hAnsi="Times New Roman"/>
                <w:sz w:val="20"/>
                <w:szCs w:val="20"/>
                <w:lang w:eastAsia="zh-CN"/>
              </w:rPr>
              <w:t>FFS: Options for RSTD reporting enhancement</w:t>
            </w:r>
          </w:p>
          <w:p w14:paraId="5E7BD369" w14:textId="77777777" w:rsidR="00F010EE" w:rsidRPr="00F010EE" w:rsidRDefault="00F010EE" w:rsidP="00F010EE">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F010EE">
              <w:rPr>
                <w:rFonts w:ascii="Times New Roman" w:hAnsi="Times New Roman"/>
                <w:sz w:val="20"/>
                <w:szCs w:val="20"/>
                <w:lang w:eastAsia="zh-CN"/>
              </w:rPr>
              <w:t>Option 1: HW</w:t>
            </w:r>
          </w:p>
          <w:p w14:paraId="4F6A4E97" w14:textId="77777777" w:rsidR="00F010EE" w:rsidRPr="00F010EE" w:rsidRDefault="00F010EE" w:rsidP="00F010EE">
            <w:pPr>
              <w:pStyle w:val="afff1"/>
              <w:widowControl/>
              <w:numPr>
                <w:ilvl w:val="2"/>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F010EE">
              <w:rPr>
                <w:rFonts w:ascii="Times New Roman" w:hAnsi="Times New Roman"/>
                <w:sz w:val="20"/>
                <w:szCs w:val="20"/>
                <w:lang w:eastAsia="zh-CN"/>
              </w:rPr>
              <w:t xml:space="preserve">Ask RAN1/2 to update the RSTD reporting </w:t>
            </w:r>
            <w:proofErr w:type="spellStart"/>
            <w:r w:rsidRPr="00F010EE">
              <w:rPr>
                <w:rFonts w:ascii="Times New Roman" w:hAnsi="Times New Roman"/>
                <w:sz w:val="20"/>
                <w:szCs w:val="20"/>
                <w:lang w:eastAsia="zh-CN"/>
              </w:rPr>
              <w:t>signalling</w:t>
            </w:r>
            <w:proofErr w:type="spellEnd"/>
            <w:r w:rsidRPr="00F010EE">
              <w:rPr>
                <w:rFonts w:ascii="Times New Roman" w:hAnsi="Times New Roman"/>
                <w:sz w:val="20"/>
                <w:szCs w:val="20"/>
                <w:lang w:eastAsia="zh-CN"/>
              </w:rPr>
              <w:t xml:space="preserve"> in Rel-17 to allow UE reporting an RSTD reference resource for each PFL.</w:t>
            </w:r>
          </w:p>
          <w:p w14:paraId="3C55E2D4" w14:textId="77777777" w:rsidR="00F010EE" w:rsidRPr="00F010EE" w:rsidRDefault="00F010EE" w:rsidP="00F010EE">
            <w:pPr>
              <w:pStyle w:val="afff1"/>
              <w:widowControl/>
              <w:numPr>
                <w:ilvl w:val="1"/>
                <w:numId w:val="37"/>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F010EE">
              <w:rPr>
                <w:rFonts w:ascii="Times New Roman" w:hAnsi="Times New Roman"/>
                <w:sz w:val="20"/>
                <w:szCs w:val="20"/>
                <w:lang w:eastAsia="zh-CN"/>
              </w:rPr>
              <w:t>Option 2: Vivo, CATT, OPPO</w:t>
            </w:r>
          </w:p>
          <w:p w14:paraId="4D2AAA7F" w14:textId="38B56B57" w:rsidR="00F25D6D" w:rsidRPr="00F010EE" w:rsidRDefault="00F010EE" w:rsidP="00F010EE">
            <w:pPr>
              <w:pStyle w:val="afff1"/>
              <w:widowControl/>
              <w:numPr>
                <w:ilvl w:val="2"/>
                <w:numId w:val="37"/>
              </w:numPr>
              <w:overflowPunct w:val="0"/>
              <w:autoSpaceDE w:val="0"/>
              <w:autoSpaceDN w:val="0"/>
              <w:adjustRightInd w:val="0"/>
              <w:spacing w:after="120"/>
              <w:ind w:firstLineChars="0"/>
              <w:jc w:val="left"/>
              <w:textAlignment w:val="baseline"/>
              <w:rPr>
                <w:rFonts w:ascii="Times New Roman" w:hAnsi="Times New Roman" w:hint="eastAsia"/>
                <w:sz w:val="20"/>
                <w:szCs w:val="20"/>
                <w:lang w:eastAsia="zh-CN"/>
              </w:rPr>
            </w:pPr>
            <w:r w:rsidRPr="00F010EE">
              <w:rPr>
                <w:rFonts w:ascii="Times New Roman" w:hAnsi="Times New Roman"/>
                <w:sz w:val="20"/>
                <w:szCs w:val="20"/>
                <w:lang w:eastAsia="zh-CN"/>
              </w:rPr>
              <w:t xml:space="preserve">Do not update RSTD reporting </w:t>
            </w:r>
            <w:proofErr w:type="spellStart"/>
            <w:r w:rsidRPr="00F010EE">
              <w:rPr>
                <w:rFonts w:ascii="Times New Roman" w:hAnsi="Times New Roman"/>
                <w:sz w:val="20"/>
                <w:szCs w:val="20"/>
                <w:lang w:eastAsia="zh-CN"/>
              </w:rPr>
              <w:t>signalling</w:t>
            </w:r>
            <w:proofErr w:type="spellEnd"/>
            <w:r w:rsidRPr="00F010EE">
              <w:rPr>
                <w:rFonts w:ascii="Times New Roman" w:hAnsi="Times New Roman"/>
                <w:sz w:val="20"/>
                <w:szCs w:val="20"/>
                <w:lang w:eastAsia="zh-CN"/>
              </w:rPr>
              <w:t xml:space="preserve"> in Rel-17 as proposed in Option 1.</w:t>
            </w:r>
          </w:p>
        </w:tc>
      </w:tr>
    </w:tbl>
    <w:p w14:paraId="794AB19C" w14:textId="3856EC02" w:rsidR="00D64774" w:rsidRDefault="001548CA" w:rsidP="00286A81">
      <w:pPr>
        <w:widowControl w:val="0"/>
        <w:overflowPunct/>
        <w:autoSpaceDE/>
        <w:spacing w:afterLines="50" w:after="120"/>
        <w:jc w:val="both"/>
        <w:textAlignment w:val="auto"/>
        <w:rPr>
          <w:sz w:val="21"/>
          <w:szCs w:val="21"/>
        </w:rPr>
      </w:pPr>
      <w:r>
        <w:rPr>
          <w:sz w:val="21"/>
          <w:szCs w:val="21"/>
        </w:rPr>
        <w:t xml:space="preserve">It was proposed to </w:t>
      </w:r>
      <w:r w:rsidR="00D64774">
        <w:rPr>
          <w:sz w:val="21"/>
          <w:szCs w:val="21"/>
        </w:rPr>
        <w:t xml:space="preserve">specify an RSTD reference resource for each PFL in the last meeting. We understand the motivation is to avoid additional timing error cross different PFLs. But </w:t>
      </w:r>
      <w:r w:rsidR="00357103">
        <w:rPr>
          <w:sz w:val="21"/>
          <w:szCs w:val="21"/>
        </w:rPr>
        <w:t xml:space="preserve">additional signalling overhead is required. And </w:t>
      </w:r>
      <w:r w:rsidR="00B85B3D">
        <w:rPr>
          <w:sz w:val="21"/>
          <w:szCs w:val="21"/>
        </w:rPr>
        <w:t xml:space="preserve">this will restrict implementation since </w:t>
      </w:r>
      <w:r w:rsidR="00D64774">
        <w:rPr>
          <w:sz w:val="21"/>
          <w:szCs w:val="21"/>
        </w:rPr>
        <w:t xml:space="preserve">the reference RSTD resource </w:t>
      </w:r>
      <w:r w:rsidR="0013462B">
        <w:rPr>
          <w:sz w:val="21"/>
          <w:szCs w:val="21"/>
        </w:rPr>
        <w:t>should be</w:t>
      </w:r>
      <w:r w:rsidR="00D64774">
        <w:rPr>
          <w:sz w:val="21"/>
          <w:szCs w:val="21"/>
        </w:rPr>
        <w:t xml:space="preserve"> </w:t>
      </w:r>
      <w:r w:rsidR="00F90821">
        <w:rPr>
          <w:sz w:val="21"/>
          <w:szCs w:val="21"/>
        </w:rPr>
        <w:t>selected</w:t>
      </w:r>
      <w:r w:rsidR="00D64774">
        <w:rPr>
          <w:sz w:val="21"/>
          <w:szCs w:val="21"/>
        </w:rPr>
        <w:t xml:space="preserve"> by LMF</w:t>
      </w:r>
      <w:r w:rsidR="0013462B">
        <w:rPr>
          <w:sz w:val="21"/>
          <w:szCs w:val="21"/>
        </w:rPr>
        <w:t>/UE itself.</w:t>
      </w:r>
      <w:r w:rsidR="00B85B3D">
        <w:rPr>
          <w:sz w:val="21"/>
          <w:szCs w:val="21"/>
        </w:rPr>
        <w:t xml:space="preserve"> </w:t>
      </w:r>
      <w:r w:rsidR="00191EC1">
        <w:rPr>
          <w:sz w:val="21"/>
          <w:szCs w:val="21"/>
        </w:rPr>
        <w:t xml:space="preserve">Rel-17 already agreed TEG method to mitigate group delay, and such issue could be addressed by associating two TEG groups with different timing error margins. When calculating </w:t>
      </w:r>
      <w:r w:rsidR="00337E48">
        <w:rPr>
          <w:sz w:val="21"/>
          <w:szCs w:val="21"/>
        </w:rPr>
        <w:t>the UE position,</w:t>
      </w:r>
      <w:r w:rsidR="00191EC1">
        <w:rPr>
          <w:sz w:val="21"/>
          <w:szCs w:val="21"/>
        </w:rPr>
        <w:t xml:space="preserve"> LMF could</w:t>
      </w:r>
      <w:r w:rsidR="00337E48">
        <w:rPr>
          <w:sz w:val="21"/>
          <w:szCs w:val="21"/>
        </w:rPr>
        <w:t xml:space="preserve"> combine the RSTD results associated with smaller timing error margin.</w:t>
      </w:r>
      <w:r w:rsidR="00357103">
        <w:rPr>
          <w:sz w:val="21"/>
          <w:szCs w:val="21"/>
        </w:rPr>
        <w:t xml:space="preserve"> In this way, the performance could be improved without </w:t>
      </w:r>
      <w:r w:rsidR="00841D51">
        <w:rPr>
          <w:sz w:val="21"/>
          <w:szCs w:val="21"/>
        </w:rPr>
        <w:t xml:space="preserve">additional signalling overhead. </w:t>
      </w:r>
    </w:p>
    <w:p w14:paraId="43709722" w14:textId="1324F27D" w:rsidR="0036293E" w:rsidRPr="0036293E" w:rsidRDefault="008E1E6A" w:rsidP="00525D07">
      <w:pPr>
        <w:widowControl w:val="0"/>
        <w:overflowPunct/>
        <w:autoSpaceDE/>
        <w:spacing w:afterLines="50" w:after="120"/>
        <w:jc w:val="both"/>
        <w:textAlignment w:val="auto"/>
        <w:rPr>
          <w:rFonts w:eastAsiaTheme="minorEastAsia"/>
          <w:b/>
          <w:iCs/>
          <w:sz w:val="21"/>
          <w:szCs w:val="21"/>
        </w:rPr>
      </w:pPr>
      <w:r>
        <w:rPr>
          <w:rFonts w:eastAsiaTheme="minorEastAsia"/>
          <w:b/>
          <w:iCs/>
          <w:sz w:val="21"/>
          <w:szCs w:val="21"/>
        </w:rPr>
        <w:t>Proposal</w:t>
      </w:r>
      <w:r w:rsidRPr="002924A5">
        <w:rPr>
          <w:rFonts w:eastAsiaTheme="minorEastAsia"/>
          <w:b/>
          <w:iCs/>
          <w:sz w:val="21"/>
          <w:szCs w:val="21"/>
        </w:rPr>
        <w:t xml:space="preserve"> </w:t>
      </w:r>
      <w:r w:rsidR="00E15D78">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sidR="00482B82">
        <w:rPr>
          <w:b/>
          <w:sz w:val="21"/>
          <w:szCs w:val="21"/>
        </w:rPr>
        <w:t>Do not update RSTD reporting signalling in Rel-17 to allow UE reporting an RSTD resource reference resource for each PFL</w:t>
      </w:r>
      <w:r>
        <w:rPr>
          <w:b/>
          <w:sz w:val="21"/>
          <w:szCs w:val="21"/>
        </w:rPr>
        <w:t>.</w:t>
      </w:r>
    </w:p>
    <w:p w14:paraId="003B278C" w14:textId="77777777" w:rsidR="00A33E8E" w:rsidRDefault="00A33E8E" w:rsidP="00E94E3A">
      <w:pPr>
        <w:pStyle w:val="11"/>
        <w:spacing w:before="0" w:afterLines="50" w:after="120"/>
        <w:jc w:val="both"/>
        <w:rPr>
          <w:rFonts w:eastAsia="宋体"/>
          <w:lang w:eastAsia="zh-CN"/>
        </w:rPr>
      </w:pPr>
      <w:r>
        <w:rPr>
          <w:rFonts w:eastAsia="宋体" w:hint="eastAsia"/>
          <w:lang w:eastAsia="zh-CN"/>
        </w:rPr>
        <w:t>Conclusion</w:t>
      </w:r>
    </w:p>
    <w:p w14:paraId="4B3DA39E" w14:textId="76986AD9" w:rsidR="003459F8" w:rsidRPr="000061B2" w:rsidRDefault="00900B6D" w:rsidP="000061B2">
      <w:pPr>
        <w:widowControl w:val="0"/>
        <w:overflowPunct/>
        <w:autoSpaceDE/>
        <w:spacing w:afterLines="50" w:after="120"/>
        <w:jc w:val="both"/>
        <w:textAlignment w:val="auto"/>
        <w:rPr>
          <w:sz w:val="21"/>
          <w:szCs w:val="21"/>
        </w:rPr>
      </w:pPr>
      <w:r w:rsidRPr="000061B2">
        <w:rPr>
          <w:sz w:val="21"/>
          <w:szCs w:val="21"/>
        </w:rPr>
        <w:t>T</w:t>
      </w:r>
      <w:r w:rsidR="00A46737" w:rsidRPr="000061B2">
        <w:rPr>
          <w:sz w:val="21"/>
          <w:szCs w:val="21"/>
        </w:rPr>
        <w:t xml:space="preserve">his </w:t>
      </w:r>
      <w:r w:rsidRPr="000061B2">
        <w:rPr>
          <w:sz w:val="21"/>
          <w:szCs w:val="21"/>
        </w:rPr>
        <w:t xml:space="preserve">paper </w:t>
      </w:r>
      <w:r w:rsidR="00E21FE8" w:rsidRPr="000061B2">
        <w:rPr>
          <w:sz w:val="21"/>
          <w:szCs w:val="21"/>
        </w:rPr>
        <w:t>analys</w:t>
      </w:r>
      <w:r w:rsidRPr="000061B2">
        <w:rPr>
          <w:sz w:val="21"/>
          <w:szCs w:val="21"/>
        </w:rPr>
        <w:t>es</w:t>
      </w:r>
      <w:r w:rsidR="00E21FE8" w:rsidRPr="000061B2">
        <w:rPr>
          <w:sz w:val="21"/>
          <w:szCs w:val="21"/>
        </w:rPr>
        <w:t xml:space="preserve"> </w:t>
      </w:r>
      <w:r w:rsidR="00115543">
        <w:rPr>
          <w:sz w:val="21"/>
          <w:szCs w:val="21"/>
        </w:rPr>
        <w:t>the remaining issues for positioning enhancements</w:t>
      </w:r>
      <w:r w:rsidR="00A46737" w:rsidRPr="000061B2">
        <w:rPr>
          <w:sz w:val="21"/>
          <w:szCs w:val="21"/>
        </w:rPr>
        <w:t>.</w:t>
      </w:r>
      <w:r w:rsidR="00460E4D" w:rsidRPr="000061B2">
        <w:rPr>
          <w:sz w:val="21"/>
          <w:szCs w:val="21"/>
        </w:rPr>
        <w:t xml:space="preserve"> Our proposals are:</w:t>
      </w:r>
    </w:p>
    <w:p w14:paraId="58D7E10E" w14:textId="77777777" w:rsidR="00554A33" w:rsidRPr="008F139D" w:rsidRDefault="00554A33" w:rsidP="00554A33">
      <w:pPr>
        <w:widowControl w:val="0"/>
        <w:overflowPunct/>
        <w:autoSpaceDE/>
        <w:spacing w:afterLines="50" w:after="120"/>
        <w:jc w:val="both"/>
        <w:textAlignment w:val="auto"/>
        <w:rPr>
          <w:b/>
          <w:sz w:val="21"/>
          <w:szCs w:val="21"/>
        </w:rPr>
      </w:pPr>
      <w:r>
        <w:rPr>
          <w:rFonts w:eastAsiaTheme="minorEastAsia"/>
          <w:b/>
          <w:iCs/>
          <w:sz w:val="21"/>
          <w:szCs w:val="21"/>
        </w:rPr>
        <w:t>Proposal</w:t>
      </w:r>
      <w:r w:rsidRPr="002924A5">
        <w:rPr>
          <w:rFonts w:eastAsiaTheme="minorEastAsia"/>
          <w:b/>
          <w:iCs/>
          <w:sz w:val="21"/>
          <w:szCs w:val="21"/>
        </w:rPr>
        <w:t xml:space="preserve"> </w:t>
      </w:r>
      <w:r>
        <w:rPr>
          <w:rFonts w:eastAsiaTheme="minorEastAsia"/>
          <w:b/>
          <w:iCs/>
          <w:sz w:val="21"/>
          <w:szCs w:val="21"/>
        </w:rPr>
        <w:t>1</w:t>
      </w:r>
      <w:r w:rsidRPr="002924A5">
        <w:rPr>
          <w:rFonts w:eastAsiaTheme="minorEastAsia"/>
          <w:b/>
          <w:iCs/>
          <w:sz w:val="21"/>
          <w:szCs w:val="21"/>
        </w:rPr>
        <w:t>:</w:t>
      </w:r>
      <w:r w:rsidRPr="002924A5">
        <w:rPr>
          <w:b/>
          <w:sz w:val="21"/>
          <w:szCs w:val="21"/>
        </w:rPr>
        <w:t xml:space="preserve"> </w:t>
      </w:r>
      <w:r>
        <w:rPr>
          <w:b/>
          <w:sz w:val="21"/>
          <w:szCs w:val="21"/>
        </w:rPr>
        <w:t xml:space="preserve">The same Rx branch is used for both the first and additional paths DL PRS RSRP. </w:t>
      </w:r>
    </w:p>
    <w:p w14:paraId="1264BD26" w14:textId="77777777" w:rsidR="00554A33" w:rsidRPr="0036293E" w:rsidRDefault="00554A33" w:rsidP="00554A33">
      <w:pPr>
        <w:widowControl w:val="0"/>
        <w:overflowPunct/>
        <w:autoSpaceDE/>
        <w:spacing w:afterLines="50" w:after="120"/>
        <w:jc w:val="both"/>
        <w:textAlignment w:val="auto"/>
        <w:rPr>
          <w:rFonts w:eastAsiaTheme="minorEastAsia"/>
          <w:b/>
          <w:iCs/>
          <w:sz w:val="21"/>
          <w:szCs w:val="21"/>
        </w:rPr>
      </w:pPr>
      <w:r>
        <w:rPr>
          <w:rFonts w:eastAsiaTheme="minorEastAsia"/>
          <w:b/>
          <w:iCs/>
          <w:sz w:val="21"/>
          <w:szCs w:val="21"/>
        </w:rPr>
        <w:lastRenderedPageBreak/>
        <w:t>Proposal</w:t>
      </w:r>
      <w:r w:rsidRPr="002924A5">
        <w:rPr>
          <w:rFonts w:eastAsiaTheme="minorEastAsia"/>
          <w:b/>
          <w:iCs/>
          <w:sz w:val="21"/>
          <w:szCs w:val="21"/>
        </w:rPr>
        <w:t xml:space="preserve"> </w:t>
      </w:r>
      <w:r>
        <w:rPr>
          <w:rFonts w:eastAsiaTheme="minorEastAsia"/>
          <w:b/>
          <w:iCs/>
          <w:sz w:val="21"/>
          <w:szCs w:val="21"/>
        </w:rPr>
        <w:t>2</w:t>
      </w:r>
      <w:r w:rsidRPr="002924A5">
        <w:rPr>
          <w:rFonts w:eastAsiaTheme="minorEastAsia"/>
          <w:b/>
          <w:iCs/>
          <w:sz w:val="21"/>
          <w:szCs w:val="21"/>
        </w:rPr>
        <w:t>:</w:t>
      </w:r>
      <w:r w:rsidRPr="002924A5">
        <w:rPr>
          <w:b/>
          <w:sz w:val="21"/>
          <w:szCs w:val="21"/>
        </w:rPr>
        <w:t xml:space="preserve"> </w:t>
      </w:r>
      <w:r>
        <w:rPr>
          <w:b/>
          <w:sz w:val="21"/>
          <w:szCs w:val="21"/>
        </w:rPr>
        <w:t>Do not update RSTD reporting signalling in Rel-17 to allow UE reporting an RSTD resource reference resource for each PFL.</w:t>
      </w:r>
    </w:p>
    <w:p w14:paraId="1D20D75B" w14:textId="77777777" w:rsidR="00B22DA6" w:rsidRDefault="00B22DA6" w:rsidP="00E94E3A">
      <w:pPr>
        <w:pStyle w:val="11"/>
        <w:spacing w:before="0" w:afterLines="50" w:after="120"/>
        <w:jc w:val="both"/>
        <w:rPr>
          <w:rFonts w:eastAsia="宋体"/>
          <w:lang w:eastAsia="zh-CN"/>
        </w:rPr>
      </w:pPr>
      <w:r>
        <w:t>References</w:t>
      </w:r>
    </w:p>
    <w:p w14:paraId="4CF8AA3C" w14:textId="286749B3" w:rsidR="0048274A" w:rsidRDefault="007F1E0C" w:rsidP="007D1F2E">
      <w:pPr>
        <w:numPr>
          <w:ilvl w:val="0"/>
          <w:numId w:val="10"/>
        </w:numPr>
        <w:spacing w:afterLines="50" w:after="120"/>
        <w:jc w:val="both"/>
        <w:rPr>
          <w:lang w:val="en-US"/>
        </w:rPr>
      </w:pPr>
      <w:r w:rsidRPr="003E4DB4">
        <w:rPr>
          <w:lang w:val="en-US"/>
        </w:rPr>
        <w:t>R</w:t>
      </w:r>
      <w:r w:rsidR="006818E2">
        <w:rPr>
          <w:lang w:val="en-US"/>
        </w:rPr>
        <w:t>4-21</w:t>
      </w:r>
      <w:r w:rsidR="004102D1">
        <w:rPr>
          <w:lang w:val="en-US"/>
        </w:rPr>
        <w:t>20</w:t>
      </w:r>
      <w:r w:rsidR="00FC5DC5">
        <w:rPr>
          <w:lang w:val="en-US"/>
        </w:rPr>
        <w:t>419</w:t>
      </w:r>
      <w:r w:rsidR="004E1949">
        <w:rPr>
          <w:lang w:val="en-US"/>
        </w:rPr>
        <w:t>,</w:t>
      </w:r>
      <w:r w:rsidR="006818E2">
        <w:rPr>
          <w:lang w:val="en-US"/>
        </w:rPr>
        <w:t xml:space="preserve"> </w:t>
      </w:r>
      <w:r w:rsidR="004102D1" w:rsidRPr="004102D1">
        <w:rPr>
          <w:lang w:val="en-US"/>
        </w:rPr>
        <w:t xml:space="preserve">WF on NR Positioning Enhancements (Part </w:t>
      </w:r>
      <w:r w:rsidR="005336E5">
        <w:rPr>
          <w:lang w:val="en-US"/>
        </w:rPr>
        <w:t>1</w:t>
      </w:r>
      <w:r w:rsidR="004102D1" w:rsidRPr="004102D1">
        <w:rPr>
          <w:lang w:val="en-US"/>
        </w:rPr>
        <w:t>)</w:t>
      </w:r>
      <w:r w:rsidR="004102D1">
        <w:rPr>
          <w:lang w:val="en-US"/>
        </w:rPr>
        <w:t xml:space="preserve">, </w:t>
      </w:r>
      <w:r w:rsidR="00FC5DC5" w:rsidRPr="00FC5DC5">
        <w:rPr>
          <w:lang w:val="en-US"/>
        </w:rPr>
        <w:t>Ericsson</w:t>
      </w:r>
    </w:p>
    <w:p w14:paraId="53FB7CB8" w14:textId="06228B98" w:rsidR="004E1949" w:rsidRPr="004C0899" w:rsidRDefault="004E1949" w:rsidP="007D1F2E">
      <w:pPr>
        <w:numPr>
          <w:ilvl w:val="0"/>
          <w:numId w:val="10"/>
        </w:numPr>
        <w:spacing w:afterLines="50" w:after="120"/>
        <w:jc w:val="both"/>
        <w:rPr>
          <w:lang w:val="en-US"/>
        </w:rPr>
      </w:pPr>
      <w:r w:rsidRPr="004E1949">
        <w:rPr>
          <w:lang w:val="en-US"/>
        </w:rPr>
        <w:t>R4-2200037</w:t>
      </w:r>
      <w:r>
        <w:rPr>
          <w:lang w:val="en-US"/>
        </w:rPr>
        <w:t>,</w:t>
      </w:r>
      <w:r w:rsidR="001B1BFC">
        <w:rPr>
          <w:lang w:val="en-US"/>
        </w:rPr>
        <w:t xml:space="preserve"> </w:t>
      </w:r>
      <w:r w:rsidR="001B1BFC" w:rsidRPr="001B1BFC">
        <w:rPr>
          <w:lang w:val="en-US"/>
        </w:rPr>
        <w:t>LS on UL SRS-RSRPP definition</w:t>
      </w:r>
    </w:p>
    <w:sectPr w:rsidR="004E1949" w:rsidRPr="004C0899"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DA0DB8" w14:textId="77777777" w:rsidR="00F050C0" w:rsidRDefault="00F050C0" w:rsidP="0052762B">
      <w:r>
        <w:separator/>
      </w:r>
    </w:p>
  </w:endnote>
  <w:endnote w:type="continuationSeparator" w:id="0">
    <w:p w14:paraId="217A1BFE" w14:textId="77777777" w:rsidR="00F050C0" w:rsidRDefault="00F050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757671" w14:textId="77777777" w:rsidR="00F050C0" w:rsidRDefault="00F050C0" w:rsidP="0052762B">
      <w:r>
        <w:separator/>
      </w:r>
    </w:p>
  </w:footnote>
  <w:footnote w:type="continuationSeparator" w:id="0">
    <w:p w14:paraId="07CFD226" w14:textId="77777777" w:rsidR="00F050C0" w:rsidRDefault="00F050C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080E"/>
    <w:multiLevelType w:val="hybridMultilevel"/>
    <w:tmpl w:val="A478FCF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2E3ED6"/>
    <w:multiLevelType w:val="hybridMultilevel"/>
    <w:tmpl w:val="99E69964"/>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10E5EFC"/>
    <w:multiLevelType w:val="multilevel"/>
    <w:tmpl w:val="210E5EFC"/>
    <w:lvl w:ilvl="0">
      <w:start w:val="1"/>
      <w:numFmt w:val="bullet"/>
      <w:pStyle w:val="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197C77"/>
    <w:multiLevelType w:val="multilevel"/>
    <w:tmpl w:val="5BB03973"/>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 w15:restartNumberingAfterBreak="0">
    <w:nsid w:val="417F6AFB"/>
    <w:multiLevelType w:val="multilevel"/>
    <w:tmpl w:val="417F6AFB"/>
    <w:lvl w:ilvl="0">
      <w:start w:val="1"/>
      <w:numFmt w:val="bullet"/>
      <w:lvlText w:val="●"/>
      <w:lvlJc w:val="left"/>
      <w:pPr>
        <w:ind w:left="568" w:hanging="284"/>
      </w:pPr>
      <w:rPr>
        <w:rFonts w:ascii="Times New Roman" w:hAnsi="Times New Roman" w:cs="Times New Roman" w:hint="default"/>
        <w:b w:val="0"/>
        <w:bCs w:val="0"/>
        <w:i w:val="0"/>
        <w:iCs w:val="0"/>
        <w:caps w:val="0"/>
        <w:smallCaps w:val="0"/>
        <w:strike w:val="0"/>
        <w:dstrike w:val="0"/>
        <w:vanish w:val="0"/>
        <w:color w:val="auto"/>
        <w:spacing w:val="0"/>
        <w:kern w:val="0"/>
        <w:position w:val="0"/>
        <w:sz w:val="22"/>
        <w:u w:val="none"/>
        <w:vertAlign w:val="baseline"/>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8B73482"/>
    <w:multiLevelType w:val="hybridMultilevel"/>
    <w:tmpl w:val="FDDC817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3"/>
  </w:num>
  <w:num w:numId="3">
    <w:abstractNumId w:val="17"/>
  </w:num>
  <w:num w:numId="4">
    <w:abstractNumId w:val="31"/>
  </w:num>
  <w:num w:numId="5">
    <w:abstractNumId w:val="29"/>
  </w:num>
  <w:num w:numId="6">
    <w:abstractNumId w:val="8"/>
  </w:num>
  <w:num w:numId="7">
    <w:abstractNumId w:val="22"/>
  </w:num>
  <w:num w:numId="8">
    <w:abstractNumId w:val="37"/>
  </w:num>
  <w:num w:numId="9">
    <w:abstractNumId w:val="7"/>
  </w:num>
  <w:num w:numId="10">
    <w:abstractNumId w:val="4"/>
  </w:num>
  <w:num w:numId="11">
    <w:abstractNumId w:val="5"/>
  </w:num>
  <w:num w:numId="12">
    <w:abstractNumId w:val="33"/>
  </w:num>
  <w:num w:numId="13">
    <w:abstractNumId w:val="26"/>
  </w:num>
  <w:num w:numId="14">
    <w:abstractNumId w:val="2"/>
  </w:num>
  <w:num w:numId="15">
    <w:abstractNumId w:val="35"/>
  </w:num>
  <w:num w:numId="16">
    <w:abstractNumId w:val="27"/>
  </w:num>
  <w:num w:numId="17">
    <w:abstractNumId w:val="6"/>
  </w:num>
  <w:num w:numId="18">
    <w:abstractNumId w:val="11"/>
  </w:num>
  <w:num w:numId="19">
    <w:abstractNumId w:val="34"/>
  </w:num>
  <w:num w:numId="20">
    <w:abstractNumId w:val="1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8"/>
  </w:num>
  <w:num w:numId="24">
    <w:abstractNumId w:val="20"/>
  </w:num>
  <w:num w:numId="25">
    <w:abstractNumId w:val="12"/>
  </w:num>
  <w:num w:numId="26">
    <w:abstractNumId w:val="32"/>
  </w:num>
  <w:num w:numId="27">
    <w:abstractNumId w:val="23"/>
  </w:num>
  <w:num w:numId="28">
    <w:abstractNumId w:val="18"/>
  </w:num>
  <w:num w:numId="29">
    <w:abstractNumId w:val="30"/>
  </w:num>
  <w:num w:numId="30">
    <w:abstractNumId w:val="24"/>
  </w:num>
  <w:num w:numId="31">
    <w:abstractNumId w:val="19"/>
  </w:num>
  <w:num w:numId="32">
    <w:abstractNumId w:val="9"/>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num>
  <w:num w:numId="37">
    <w:abstractNumId w:val="25"/>
  </w:num>
  <w:num w:numId="38">
    <w:abstractNumId w:val="0"/>
  </w:num>
  <w:num w:numId="39">
    <w:abstractNumId w:val="14"/>
  </w:num>
  <w:num w:numId="40">
    <w:abstractNumId w:val="10"/>
  </w:num>
  <w:num w:numId="41">
    <w:abstractNumId w:val="15"/>
  </w:num>
  <w:num w:numId="42">
    <w:abstractNumId w:val="1"/>
  </w:num>
  <w:num w:numId="43">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1B2"/>
    <w:rsid w:val="000063C5"/>
    <w:rsid w:val="0000649E"/>
    <w:rsid w:val="00006F04"/>
    <w:rsid w:val="000116BD"/>
    <w:rsid w:val="00011F8B"/>
    <w:rsid w:val="00012217"/>
    <w:rsid w:val="000122DC"/>
    <w:rsid w:val="0001244C"/>
    <w:rsid w:val="00013738"/>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62E"/>
    <w:rsid w:val="00027CAF"/>
    <w:rsid w:val="00027D13"/>
    <w:rsid w:val="00027E56"/>
    <w:rsid w:val="00031165"/>
    <w:rsid w:val="00031383"/>
    <w:rsid w:val="00031BF7"/>
    <w:rsid w:val="00031CC0"/>
    <w:rsid w:val="00031EF5"/>
    <w:rsid w:val="000323D5"/>
    <w:rsid w:val="00032561"/>
    <w:rsid w:val="000326E2"/>
    <w:rsid w:val="00032B28"/>
    <w:rsid w:val="00032BB2"/>
    <w:rsid w:val="00032D1A"/>
    <w:rsid w:val="00033F47"/>
    <w:rsid w:val="00034578"/>
    <w:rsid w:val="00034BD0"/>
    <w:rsid w:val="00034BF3"/>
    <w:rsid w:val="00034F28"/>
    <w:rsid w:val="0003564D"/>
    <w:rsid w:val="000365C5"/>
    <w:rsid w:val="000368DA"/>
    <w:rsid w:val="00037162"/>
    <w:rsid w:val="000377A1"/>
    <w:rsid w:val="00037DE4"/>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AF3"/>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368"/>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6BE3"/>
    <w:rsid w:val="000A706F"/>
    <w:rsid w:val="000A7819"/>
    <w:rsid w:val="000A7B11"/>
    <w:rsid w:val="000A7C07"/>
    <w:rsid w:val="000B018D"/>
    <w:rsid w:val="000B0854"/>
    <w:rsid w:val="000B0AE6"/>
    <w:rsid w:val="000B0BA7"/>
    <w:rsid w:val="000B13E9"/>
    <w:rsid w:val="000B1547"/>
    <w:rsid w:val="000B1F1E"/>
    <w:rsid w:val="000B2EFE"/>
    <w:rsid w:val="000B314D"/>
    <w:rsid w:val="000B36BA"/>
    <w:rsid w:val="000B393B"/>
    <w:rsid w:val="000B3B5B"/>
    <w:rsid w:val="000B3DA1"/>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B7860"/>
    <w:rsid w:val="000C00A2"/>
    <w:rsid w:val="000C0153"/>
    <w:rsid w:val="000C01B5"/>
    <w:rsid w:val="000C0293"/>
    <w:rsid w:val="000C0368"/>
    <w:rsid w:val="000C0A4B"/>
    <w:rsid w:val="000C1FA3"/>
    <w:rsid w:val="000C28E8"/>
    <w:rsid w:val="000C2EF7"/>
    <w:rsid w:val="000C322C"/>
    <w:rsid w:val="000C3874"/>
    <w:rsid w:val="000C3D1C"/>
    <w:rsid w:val="000C4338"/>
    <w:rsid w:val="000C440D"/>
    <w:rsid w:val="000C4557"/>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2AD"/>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6E91"/>
    <w:rsid w:val="000D765D"/>
    <w:rsid w:val="000D7E31"/>
    <w:rsid w:val="000E0B5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5033"/>
    <w:rsid w:val="000E51BF"/>
    <w:rsid w:val="000E51EB"/>
    <w:rsid w:val="000E692C"/>
    <w:rsid w:val="000E6B6B"/>
    <w:rsid w:val="000E72B4"/>
    <w:rsid w:val="000E776A"/>
    <w:rsid w:val="000E788C"/>
    <w:rsid w:val="000E78FD"/>
    <w:rsid w:val="000E79C6"/>
    <w:rsid w:val="000E7FC4"/>
    <w:rsid w:val="000F02AF"/>
    <w:rsid w:val="000F031A"/>
    <w:rsid w:val="000F0542"/>
    <w:rsid w:val="000F0576"/>
    <w:rsid w:val="000F0F33"/>
    <w:rsid w:val="000F0F96"/>
    <w:rsid w:val="000F1372"/>
    <w:rsid w:val="000F1759"/>
    <w:rsid w:val="000F22EB"/>
    <w:rsid w:val="000F271E"/>
    <w:rsid w:val="000F283B"/>
    <w:rsid w:val="000F328C"/>
    <w:rsid w:val="000F42D3"/>
    <w:rsid w:val="000F4489"/>
    <w:rsid w:val="000F4599"/>
    <w:rsid w:val="000F50B4"/>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543"/>
    <w:rsid w:val="00115AEF"/>
    <w:rsid w:val="00116080"/>
    <w:rsid w:val="00116250"/>
    <w:rsid w:val="00116445"/>
    <w:rsid w:val="00116DF7"/>
    <w:rsid w:val="00117666"/>
    <w:rsid w:val="00117964"/>
    <w:rsid w:val="00120578"/>
    <w:rsid w:val="00120BBB"/>
    <w:rsid w:val="0012120A"/>
    <w:rsid w:val="00122E67"/>
    <w:rsid w:val="00123086"/>
    <w:rsid w:val="00123389"/>
    <w:rsid w:val="001234A4"/>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27E96"/>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62B"/>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48CA"/>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6FC7"/>
    <w:rsid w:val="001779C0"/>
    <w:rsid w:val="00177C30"/>
    <w:rsid w:val="00177D0B"/>
    <w:rsid w:val="00177F46"/>
    <w:rsid w:val="001804BE"/>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C05"/>
    <w:rsid w:val="00186DFE"/>
    <w:rsid w:val="00186FED"/>
    <w:rsid w:val="001874A3"/>
    <w:rsid w:val="001878F6"/>
    <w:rsid w:val="001879F5"/>
    <w:rsid w:val="00187B6A"/>
    <w:rsid w:val="00190C7D"/>
    <w:rsid w:val="00191319"/>
    <w:rsid w:val="001913A3"/>
    <w:rsid w:val="00191B35"/>
    <w:rsid w:val="00191EC1"/>
    <w:rsid w:val="00192CF8"/>
    <w:rsid w:val="00192F75"/>
    <w:rsid w:val="00192FD9"/>
    <w:rsid w:val="001933B6"/>
    <w:rsid w:val="00193508"/>
    <w:rsid w:val="00193752"/>
    <w:rsid w:val="00193F63"/>
    <w:rsid w:val="001941DD"/>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0EC7"/>
    <w:rsid w:val="001A183C"/>
    <w:rsid w:val="001A2071"/>
    <w:rsid w:val="001A2EA7"/>
    <w:rsid w:val="001A2EF1"/>
    <w:rsid w:val="001A41ED"/>
    <w:rsid w:val="001A42B0"/>
    <w:rsid w:val="001A45F5"/>
    <w:rsid w:val="001A45FD"/>
    <w:rsid w:val="001A46EA"/>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BFC"/>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BB3"/>
    <w:rsid w:val="001C20BC"/>
    <w:rsid w:val="001C23E8"/>
    <w:rsid w:val="001C34DC"/>
    <w:rsid w:val="001C3507"/>
    <w:rsid w:val="001C37A9"/>
    <w:rsid w:val="001C389D"/>
    <w:rsid w:val="001C3932"/>
    <w:rsid w:val="001C454A"/>
    <w:rsid w:val="001C4764"/>
    <w:rsid w:val="001C4B3F"/>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30C"/>
    <w:rsid w:val="001D3743"/>
    <w:rsid w:val="001D392E"/>
    <w:rsid w:val="001D4230"/>
    <w:rsid w:val="001D4717"/>
    <w:rsid w:val="001D4AC5"/>
    <w:rsid w:val="001D4C3D"/>
    <w:rsid w:val="001D4F42"/>
    <w:rsid w:val="001D509A"/>
    <w:rsid w:val="001D5249"/>
    <w:rsid w:val="001D53AF"/>
    <w:rsid w:val="001D53B6"/>
    <w:rsid w:val="001D54EC"/>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F09"/>
    <w:rsid w:val="001E5665"/>
    <w:rsid w:val="001E5AF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01C"/>
    <w:rsid w:val="00201225"/>
    <w:rsid w:val="0020143E"/>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819"/>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72A"/>
    <w:rsid w:val="00225CA5"/>
    <w:rsid w:val="00225E3F"/>
    <w:rsid w:val="00226E14"/>
    <w:rsid w:val="002275D2"/>
    <w:rsid w:val="00227784"/>
    <w:rsid w:val="00230493"/>
    <w:rsid w:val="00230724"/>
    <w:rsid w:val="0023073C"/>
    <w:rsid w:val="00230A0B"/>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436"/>
    <w:rsid w:val="00247C8C"/>
    <w:rsid w:val="00247D96"/>
    <w:rsid w:val="00250986"/>
    <w:rsid w:val="002512DC"/>
    <w:rsid w:val="00251632"/>
    <w:rsid w:val="002516D7"/>
    <w:rsid w:val="00252126"/>
    <w:rsid w:val="002531B4"/>
    <w:rsid w:val="00253620"/>
    <w:rsid w:val="00253C2B"/>
    <w:rsid w:val="00253D35"/>
    <w:rsid w:val="002542C8"/>
    <w:rsid w:val="0025430D"/>
    <w:rsid w:val="00254398"/>
    <w:rsid w:val="00254A34"/>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1CB"/>
    <w:rsid w:val="00272254"/>
    <w:rsid w:val="00273434"/>
    <w:rsid w:val="00273755"/>
    <w:rsid w:val="00273980"/>
    <w:rsid w:val="00273E3E"/>
    <w:rsid w:val="00273EBD"/>
    <w:rsid w:val="0027421E"/>
    <w:rsid w:val="002743C3"/>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4F18"/>
    <w:rsid w:val="00295818"/>
    <w:rsid w:val="00295A82"/>
    <w:rsid w:val="00295B7A"/>
    <w:rsid w:val="00295E28"/>
    <w:rsid w:val="0029621D"/>
    <w:rsid w:val="0029657D"/>
    <w:rsid w:val="00296B04"/>
    <w:rsid w:val="00296CC1"/>
    <w:rsid w:val="00296E6B"/>
    <w:rsid w:val="00297451"/>
    <w:rsid w:val="00297DE0"/>
    <w:rsid w:val="00297E90"/>
    <w:rsid w:val="002A0033"/>
    <w:rsid w:val="002A015E"/>
    <w:rsid w:val="002A0570"/>
    <w:rsid w:val="002A2166"/>
    <w:rsid w:val="002A23C5"/>
    <w:rsid w:val="002A24BE"/>
    <w:rsid w:val="002A2973"/>
    <w:rsid w:val="002A2993"/>
    <w:rsid w:val="002A29D7"/>
    <w:rsid w:val="002A2B82"/>
    <w:rsid w:val="002A2C37"/>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6F4A"/>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DA5"/>
    <w:rsid w:val="002D5E3C"/>
    <w:rsid w:val="002D63B7"/>
    <w:rsid w:val="002D65C7"/>
    <w:rsid w:val="002D6BDE"/>
    <w:rsid w:val="002D748F"/>
    <w:rsid w:val="002D7570"/>
    <w:rsid w:val="002D7685"/>
    <w:rsid w:val="002D7A36"/>
    <w:rsid w:val="002D7EE5"/>
    <w:rsid w:val="002E0753"/>
    <w:rsid w:val="002E092D"/>
    <w:rsid w:val="002E1055"/>
    <w:rsid w:val="002E15B1"/>
    <w:rsid w:val="002E17D8"/>
    <w:rsid w:val="002E1C9B"/>
    <w:rsid w:val="002E2615"/>
    <w:rsid w:val="002E2C96"/>
    <w:rsid w:val="002E2D38"/>
    <w:rsid w:val="002E31AE"/>
    <w:rsid w:val="002E3C54"/>
    <w:rsid w:val="002E4797"/>
    <w:rsid w:val="002E49E9"/>
    <w:rsid w:val="002E518E"/>
    <w:rsid w:val="002E5682"/>
    <w:rsid w:val="002E5749"/>
    <w:rsid w:val="002E59B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6321"/>
    <w:rsid w:val="002F64DA"/>
    <w:rsid w:val="002F6B99"/>
    <w:rsid w:val="002F6F3F"/>
    <w:rsid w:val="002F7041"/>
    <w:rsid w:val="002F7307"/>
    <w:rsid w:val="002F744E"/>
    <w:rsid w:val="002F78F6"/>
    <w:rsid w:val="002F7952"/>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0A"/>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67"/>
    <w:rsid w:val="0032059F"/>
    <w:rsid w:val="00320B8D"/>
    <w:rsid w:val="00320D8F"/>
    <w:rsid w:val="00321705"/>
    <w:rsid w:val="003219DB"/>
    <w:rsid w:val="00321B37"/>
    <w:rsid w:val="00321D51"/>
    <w:rsid w:val="00322018"/>
    <w:rsid w:val="0032201F"/>
    <w:rsid w:val="003226DF"/>
    <w:rsid w:val="00322E09"/>
    <w:rsid w:val="003235FD"/>
    <w:rsid w:val="0032373F"/>
    <w:rsid w:val="00323B07"/>
    <w:rsid w:val="0032407F"/>
    <w:rsid w:val="0032413B"/>
    <w:rsid w:val="00324339"/>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4969"/>
    <w:rsid w:val="0033529C"/>
    <w:rsid w:val="003352F0"/>
    <w:rsid w:val="00335F81"/>
    <w:rsid w:val="0033686C"/>
    <w:rsid w:val="0033793F"/>
    <w:rsid w:val="00337E48"/>
    <w:rsid w:val="0034016A"/>
    <w:rsid w:val="0034026F"/>
    <w:rsid w:val="00340279"/>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7423"/>
    <w:rsid w:val="003475CD"/>
    <w:rsid w:val="00347617"/>
    <w:rsid w:val="00347818"/>
    <w:rsid w:val="00347E33"/>
    <w:rsid w:val="00347F38"/>
    <w:rsid w:val="00350B8D"/>
    <w:rsid w:val="00350E7C"/>
    <w:rsid w:val="00350F2A"/>
    <w:rsid w:val="003511E2"/>
    <w:rsid w:val="00351204"/>
    <w:rsid w:val="003518CF"/>
    <w:rsid w:val="003519EF"/>
    <w:rsid w:val="00351B45"/>
    <w:rsid w:val="00352441"/>
    <w:rsid w:val="0035262B"/>
    <w:rsid w:val="003527B2"/>
    <w:rsid w:val="003529B8"/>
    <w:rsid w:val="00352EED"/>
    <w:rsid w:val="00353C5C"/>
    <w:rsid w:val="0035466A"/>
    <w:rsid w:val="003548BE"/>
    <w:rsid w:val="00354C7F"/>
    <w:rsid w:val="00354D5B"/>
    <w:rsid w:val="00354FF1"/>
    <w:rsid w:val="00355045"/>
    <w:rsid w:val="0035574C"/>
    <w:rsid w:val="0035625A"/>
    <w:rsid w:val="003566FF"/>
    <w:rsid w:val="0035677F"/>
    <w:rsid w:val="00356AE9"/>
    <w:rsid w:val="00356E94"/>
    <w:rsid w:val="00357103"/>
    <w:rsid w:val="0035756C"/>
    <w:rsid w:val="003579B0"/>
    <w:rsid w:val="00357B4E"/>
    <w:rsid w:val="00357E54"/>
    <w:rsid w:val="0036082C"/>
    <w:rsid w:val="00360CF3"/>
    <w:rsid w:val="0036102D"/>
    <w:rsid w:val="003610D3"/>
    <w:rsid w:val="00361545"/>
    <w:rsid w:val="003624A1"/>
    <w:rsid w:val="0036293E"/>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245"/>
    <w:rsid w:val="003707AF"/>
    <w:rsid w:val="00370C63"/>
    <w:rsid w:val="00371627"/>
    <w:rsid w:val="00372830"/>
    <w:rsid w:val="00372B33"/>
    <w:rsid w:val="00372C70"/>
    <w:rsid w:val="00372F6D"/>
    <w:rsid w:val="003735E2"/>
    <w:rsid w:val="003736B5"/>
    <w:rsid w:val="0037387D"/>
    <w:rsid w:val="00373BE6"/>
    <w:rsid w:val="00373EA6"/>
    <w:rsid w:val="00374808"/>
    <w:rsid w:val="00374A4E"/>
    <w:rsid w:val="00374B29"/>
    <w:rsid w:val="00374E35"/>
    <w:rsid w:val="00375734"/>
    <w:rsid w:val="00375943"/>
    <w:rsid w:val="0037613D"/>
    <w:rsid w:val="003761B0"/>
    <w:rsid w:val="003765D2"/>
    <w:rsid w:val="00376966"/>
    <w:rsid w:val="00376975"/>
    <w:rsid w:val="00376ED2"/>
    <w:rsid w:val="003778C9"/>
    <w:rsid w:val="0038060E"/>
    <w:rsid w:val="003806B5"/>
    <w:rsid w:val="003808F7"/>
    <w:rsid w:val="00381934"/>
    <w:rsid w:val="00381A7A"/>
    <w:rsid w:val="00381B6F"/>
    <w:rsid w:val="00381C2F"/>
    <w:rsid w:val="00381E35"/>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363"/>
    <w:rsid w:val="003C381B"/>
    <w:rsid w:val="003C3A38"/>
    <w:rsid w:val="003C3AE5"/>
    <w:rsid w:val="003C3B7F"/>
    <w:rsid w:val="003C3D26"/>
    <w:rsid w:val="003C4717"/>
    <w:rsid w:val="003C530F"/>
    <w:rsid w:val="003C5BFD"/>
    <w:rsid w:val="003C5C76"/>
    <w:rsid w:val="003C6879"/>
    <w:rsid w:val="003C6E8A"/>
    <w:rsid w:val="003C7296"/>
    <w:rsid w:val="003C7437"/>
    <w:rsid w:val="003C7706"/>
    <w:rsid w:val="003C7914"/>
    <w:rsid w:val="003D072B"/>
    <w:rsid w:val="003D0774"/>
    <w:rsid w:val="003D0E6A"/>
    <w:rsid w:val="003D1AD3"/>
    <w:rsid w:val="003D22F7"/>
    <w:rsid w:val="003D25F7"/>
    <w:rsid w:val="003D29B9"/>
    <w:rsid w:val="003D2D29"/>
    <w:rsid w:val="003D2DF2"/>
    <w:rsid w:val="003D34A8"/>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301"/>
    <w:rsid w:val="003E1407"/>
    <w:rsid w:val="003E143D"/>
    <w:rsid w:val="003E162A"/>
    <w:rsid w:val="003E16B3"/>
    <w:rsid w:val="003E1F22"/>
    <w:rsid w:val="003E203F"/>
    <w:rsid w:val="003E28C0"/>
    <w:rsid w:val="003E2DD4"/>
    <w:rsid w:val="003E32DD"/>
    <w:rsid w:val="003E3882"/>
    <w:rsid w:val="003E4124"/>
    <w:rsid w:val="003E4559"/>
    <w:rsid w:val="003E4724"/>
    <w:rsid w:val="003E47BB"/>
    <w:rsid w:val="003E4805"/>
    <w:rsid w:val="003E4DB4"/>
    <w:rsid w:val="003E57B7"/>
    <w:rsid w:val="003E59E2"/>
    <w:rsid w:val="003E5CD9"/>
    <w:rsid w:val="003E67A1"/>
    <w:rsid w:val="003E67B9"/>
    <w:rsid w:val="003E6AB4"/>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2D1"/>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2B9"/>
    <w:rsid w:val="00422956"/>
    <w:rsid w:val="00422B31"/>
    <w:rsid w:val="00422B33"/>
    <w:rsid w:val="00423399"/>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737"/>
    <w:rsid w:val="004518E0"/>
    <w:rsid w:val="00451A78"/>
    <w:rsid w:val="00451AB1"/>
    <w:rsid w:val="00451F63"/>
    <w:rsid w:val="00452487"/>
    <w:rsid w:val="004529B2"/>
    <w:rsid w:val="00452BB4"/>
    <w:rsid w:val="00452D22"/>
    <w:rsid w:val="00453086"/>
    <w:rsid w:val="004532D3"/>
    <w:rsid w:val="00454029"/>
    <w:rsid w:val="004549EC"/>
    <w:rsid w:val="00454AFF"/>
    <w:rsid w:val="00454D5C"/>
    <w:rsid w:val="004555DA"/>
    <w:rsid w:val="004558AE"/>
    <w:rsid w:val="00455D28"/>
    <w:rsid w:val="004565A4"/>
    <w:rsid w:val="00456877"/>
    <w:rsid w:val="0045731E"/>
    <w:rsid w:val="00457567"/>
    <w:rsid w:val="004577EF"/>
    <w:rsid w:val="00457955"/>
    <w:rsid w:val="00457D62"/>
    <w:rsid w:val="00457FF1"/>
    <w:rsid w:val="00460553"/>
    <w:rsid w:val="00460E4D"/>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557"/>
    <w:rsid w:val="00474F90"/>
    <w:rsid w:val="0047518D"/>
    <w:rsid w:val="004759A8"/>
    <w:rsid w:val="00475DDB"/>
    <w:rsid w:val="00475E71"/>
    <w:rsid w:val="0047626A"/>
    <w:rsid w:val="0047656F"/>
    <w:rsid w:val="004771F2"/>
    <w:rsid w:val="004773D1"/>
    <w:rsid w:val="0047774B"/>
    <w:rsid w:val="0047795F"/>
    <w:rsid w:val="004812B8"/>
    <w:rsid w:val="004819D9"/>
    <w:rsid w:val="0048274A"/>
    <w:rsid w:val="0048274E"/>
    <w:rsid w:val="00482B82"/>
    <w:rsid w:val="00482DD9"/>
    <w:rsid w:val="004835A3"/>
    <w:rsid w:val="004837D1"/>
    <w:rsid w:val="00483943"/>
    <w:rsid w:val="00483F5A"/>
    <w:rsid w:val="00484416"/>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9B7"/>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1949"/>
    <w:rsid w:val="004E22B8"/>
    <w:rsid w:val="004E23A7"/>
    <w:rsid w:val="004E2554"/>
    <w:rsid w:val="004E2E0D"/>
    <w:rsid w:val="004E37B9"/>
    <w:rsid w:val="004E46A3"/>
    <w:rsid w:val="004E4D56"/>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878"/>
    <w:rsid w:val="005059E2"/>
    <w:rsid w:val="00505A0A"/>
    <w:rsid w:val="00505B9F"/>
    <w:rsid w:val="00505C31"/>
    <w:rsid w:val="00505CC2"/>
    <w:rsid w:val="00506149"/>
    <w:rsid w:val="00506658"/>
    <w:rsid w:val="0050682F"/>
    <w:rsid w:val="0050706F"/>
    <w:rsid w:val="0051016B"/>
    <w:rsid w:val="005108F5"/>
    <w:rsid w:val="00510949"/>
    <w:rsid w:val="00510B56"/>
    <w:rsid w:val="00510D7F"/>
    <w:rsid w:val="00511500"/>
    <w:rsid w:val="00511CD1"/>
    <w:rsid w:val="00512D6A"/>
    <w:rsid w:val="00512FCC"/>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38C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36E5"/>
    <w:rsid w:val="005344A1"/>
    <w:rsid w:val="005346E8"/>
    <w:rsid w:val="005349F5"/>
    <w:rsid w:val="00535174"/>
    <w:rsid w:val="005351CF"/>
    <w:rsid w:val="005351E2"/>
    <w:rsid w:val="00535594"/>
    <w:rsid w:val="0053569A"/>
    <w:rsid w:val="00535702"/>
    <w:rsid w:val="00535AC3"/>
    <w:rsid w:val="00536080"/>
    <w:rsid w:val="005366D0"/>
    <w:rsid w:val="00536850"/>
    <w:rsid w:val="00536A3B"/>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506"/>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D5B"/>
    <w:rsid w:val="00551ED9"/>
    <w:rsid w:val="00552C55"/>
    <w:rsid w:val="00552EA4"/>
    <w:rsid w:val="00553677"/>
    <w:rsid w:val="00554842"/>
    <w:rsid w:val="00554978"/>
    <w:rsid w:val="005549B1"/>
    <w:rsid w:val="00554A33"/>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0DCC"/>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D81"/>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4E35"/>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54D"/>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308C"/>
    <w:rsid w:val="005E370F"/>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A62"/>
    <w:rsid w:val="005F5E03"/>
    <w:rsid w:val="005F6779"/>
    <w:rsid w:val="005F6806"/>
    <w:rsid w:val="005F69AA"/>
    <w:rsid w:val="005F6B1E"/>
    <w:rsid w:val="005F6B38"/>
    <w:rsid w:val="005F6BA6"/>
    <w:rsid w:val="005F6E26"/>
    <w:rsid w:val="005F70C5"/>
    <w:rsid w:val="005F73E4"/>
    <w:rsid w:val="005F7AA1"/>
    <w:rsid w:val="0060089F"/>
    <w:rsid w:val="006010A4"/>
    <w:rsid w:val="00601366"/>
    <w:rsid w:val="00601815"/>
    <w:rsid w:val="0060320F"/>
    <w:rsid w:val="00603362"/>
    <w:rsid w:val="006034A7"/>
    <w:rsid w:val="00603622"/>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2DBA"/>
    <w:rsid w:val="006134E7"/>
    <w:rsid w:val="00613CD2"/>
    <w:rsid w:val="00613D72"/>
    <w:rsid w:val="0061406F"/>
    <w:rsid w:val="0061448A"/>
    <w:rsid w:val="0061449D"/>
    <w:rsid w:val="00614862"/>
    <w:rsid w:val="00614FDA"/>
    <w:rsid w:val="0061502F"/>
    <w:rsid w:val="0061557A"/>
    <w:rsid w:val="0061574F"/>
    <w:rsid w:val="006159E4"/>
    <w:rsid w:val="00615BA8"/>
    <w:rsid w:val="00616A4C"/>
    <w:rsid w:val="00617106"/>
    <w:rsid w:val="006173C6"/>
    <w:rsid w:val="00617417"/>
    <w:rsid w:val="00617675"/>
    <w:rsid w:val="006177D1"/>
    <w:rsid w:val="006179DE"/>
    <w:rsid w:val="00617A92"/>
    <w:rsid w:val="00617C02"/>
    <w:rsid w:val="00617CA7"/>
    <w:rsid w:val="00620799"/>
    <w:rsid w:val="0062093A"/>
    <w:rsid w:val="00621A09"/>
    <w:rsid w:val="00621C92"/>
    <w:rsid w:val="006225D3"/>
    <w:rsid w:val="00622921"/>
    <w:rsid w:val="00622F15"/>
    <w:rsid w:val="0062322C"/>
    <w:rsid w:val="00623E86"/>
    <w:rsid w:val="00624672"/>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28"/>
    <w:rsid w:val="006330F0"/>
    <w:rsid w:val="006331FF"/>
    <w:rsid w:val="006334A9"/>
    <w:rsid w:val="00633786"/>
    <w:rsid w:val="006337D9"/>
    <w:rsid w:val="00633CB5"/>
    <w:rsid w:val="00634B66"/>
    <w:rsid w:val="00635498"/>
    <w:rsid w:val="0063584D"/>
    <w:rsid w:val="006358D6"/>
    <w:rsid w:val="00635ED9"/>
    <w:rsid w:val="006364A9"/>
    <w:rsid w:val="006365C0"/>
    <w:rsid w:val="006368D3"/>
    <w:rsid w:val="00637815"/>
    <w:rsid w:val="00637A9A"/>
    <w:rsid w:val="006404D1"/>
    <w:rsid w:val="00640DFF"/>
    <w:rsid w:val="0064130A"/>
    <w:rsid w:val="00641B92"/>
    <w:rsid w:val="00641BD1"/>
    <w:rsid w:val="00642066"/>
    <w:rsid w:val="006424E5"/>
    <w:rsid w:val="006427D6"/>
    <w:rsid w:val="0064297A"/>
    <w:rsid w:val="006434C4"/>
    <w:rsid w:val="006439E0"/>
    <w:rsid w:val="00643C98"/>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69AE"/>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75A"/>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3E1"/>
    <w:rsid w:val="0068260E"/>
    <w:rsid w:val="006827EE"/>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1F8F"/>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365"/>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60DA"/>
    <w:rsid w:val="006A6625"/>
    <w:rsid w:val="006A6D4F"/>
    <w:rsid w:val="006A6D6C"/>
    <w:rsid w:val="006A7836"/>
    <w:rsid w:val="006A79BA"/>
    <w:rsid w:val="006B0018"/>
    <w:rsid w:val="006B06D5"/>
    <w:rsid w:val="006B106C"/>
    <w:rsid w:val="006B1CB1"/>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CA"/>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3403"/>
    <w:rsid w:val="006E3408"/>
    <w:rsid w:val="006E3575"/>
    <w:rsid w:val="006E36DB"/>
    <w:rsid w:val="006E3A57"/>
    <w:rsid w:val="006E3B03"/>
    <w:rsid w:val="006E4967"/>
    <w:rsid w:val="006E54E1"/>
    <w:rsid w:val="006E54F5"/>
    <w:rsid w:val="006E5B55"/>
    <w:rsid w:val="006E5C1E"/>
    <w:rsid w:val="006E611F"/>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859"/>
    <w:rsid w:val="006F38FF"/>
    <w:rsid w:val="006F4204"/>
    <w:rsid w:val="006F4625"/>
    <w:rsid w:val="006F5230"/>
    <w:rsid w:val="006F5537"/>
    <w:rsid w:val="006F5576"/>
    <w:rsid w:val="006F5A76"/>
    <w:rsid w:val="006F5B09"/>
    <w:rsid w:val="006F61FC"/>
    <w:rsid w:val="006F65C9"/>
    <w:rsid w:val="006F73DC"/>
    <w:rsid w:val="007002D7"/>
    <w:rsid w:val="007003EF"/>
    <w:rsid w:val="007004C0"/>
    <w:rsid w:val="00700D3F"/>
    <w:rsid w:val="00700FC3"/>
    <w:rsid w:val="00701041"/>
    <w:rsid w:val="00701092"/>
    <w:rsid w:val="00701269"/>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162"/>
    <w:rsid w:val="00710577"/>
    <w:rsid w:val="00710627"/>
    <w:rsid w:val="0071086A"/>
    <w:rsid w:val="00710A82"/>
    <w:rsid w:val="00710CAD"/>
    <w:rsid w:val="00710E64"/>
    <w:rsid w:val="00710EED"/>
    <w:rsid w:val="00710F77"/>
    <w:rsid w:val="00711131"/>
    <w:rsid w:val="007111A5"/>
    <w:rsid w:val="007114EB"/>
    <w:rsid w:val="00711790"/>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17A"/>
    <w:rsid w:val="00730456"/>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0EB4"/>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52"/>
    <w:rsid w:val="00746E9A"/>
    <w:rsid w:val="00746FD1"/>
    <w:rsid w:val="00747198"/>
    <w:rsid w:val="00747400"/>
    <w:rsid w:val="00747BA8"/>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9BF"/>
    <w:rsid w:val="00771D69"/>
    <w:rsid w:val="00771DB7"/>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7EA"/>
    <w:rsid w:val="007832CA"/>
    <w:rsid w:val="007839BA"/>
    <w:rsid w:val="00783ADE"/>
    <w:rsid w:val="00784737"/>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0E8"/>
    <w:rsid w:val="007A68BF"/>
    <w:rsid w:val="007A68CD"/>
    <w:rsid w:val="007A6EF7"/>
    <w:rsid w:val="007A7007"/>
    <w:rsid w:val="007A7323"/>
    <w:rsid w:val="007A7ACB"/>
    <w:rsid w:val="007A7DE6"/>
    <w:rsid w:val="007A7EF2"/>
    <w:rsid w:val="007A7F26"/>
    <w:rsid w:val="007B01FD"/>
    <w:rsid w:val="007B08E4"/>
    <w:rsid w:val="007B0B09"/>
    <w:rsid w:val="007B158F"/>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428"/>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27"/>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3A9"/>
    <w:rsid w:val="007E66C3"/>
    <w:rsid w:val="007E6CAD"/>
    <w:rsid w:val="007E6E66"/>
    <w:rsid w:val="007E7153"/>
    <w:rsid w:val="007E7858"/>
    <w:rsid w:val="007F0BBF"/>
    <w:rsid w:val="007F0C3A"/>
    <w:rsid w:val="007F1254"/>
    <w:rsid w:val="007F13E2"/>
    <w:rsid w:val="007F146B"/>
    <w:rsid w:val="007F1720"/>
    <w:rsid w:val="007F1E0C"/>
    <w:rsid w:val="007F2CE5"/>
    <w:rsid w:val="007F2EB7"/>
    <w:rsid w:val="007F31A0"/>
    <w:rsid w:val="007F3343"/>
    <w:rsid w:val="007F39E0"/>
    <w:rsid w:val="007F4304"/>
    <w:rsid w:val="007F43AF"/>
    <w:rsid w:val="007F447A"/>
    <w:rsid w:val="007F47AC"/>
    <w:rsid w:val="007F4B9F"/>
    <w:rsid w:val="007F5C28"/>
    <w:rsid w:val="007F6371"/>
    <w:rsid w:val="007F6D90"/>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174"/>
    <w:rsid w:val="00820BD1"/>
    <w:rsid w:val="00820C6E"/>
    <w:rsid w:val="00821342"/>
    <w:rsid w:val="0082162D"/>
    <w:rsid w:val="008216E6"/>
    <w:rsid w:val="00821CD7"/>
    <w:rsid w:val="00822185"/>
    <w:rsid w:val="00822CDE"/>
    <w:rsid w:val="00822EB2"/>
    <w:rsid w:val="008238C5"/>
    <w:rsid w:val="00823DEB"/>
    <w:rsid w:val="00824A1B"/>
    <w:rsid w:val="0082551A"/>
    <w:rsid w:val="008258E0"/>
    <w:rsid w:val="008263F4"/>
    <w:rsid w:val="008269B0"/>
    <w:rsid w:val="00826B95"/>
    <w:rsid w:val="00827332"/>
    <w:rsid w:val="00830103"/>
    <w:rsid w:val="00830236"/>
    <w:rsid w:val="008304F9"/>
    <w:rsid w:val="00830772"/>
    <w:rsid w:val="00830841"/>
    <w:rsid w:val="00830F56"/>
    <w:rsid w:val="00831007"/>
    <w:rsid w:val="0083115C"/>
    <w:rsid w:val="008312BC"/>
    <w:rsid w:val="008314E4"/>
    <w:rsid w:val="00831A43"/>
    <w:rsid w:val="00831E21"/>
    <w:rsid w:val="00832360"/>
    <w:rsid w:val="00832728"/>
    <w:rsid w:val="00832BDE"/>
    <w:rsid w:val="00832ED2"/>
    <w:rsid w:val="008330F9"/>
    <w:rsid w:val="0083320A"/>
    <w:rsid w:val="00833353"/>
    <w:rsid w:val="00833463"/>
    <w:rsid w:val="00833473"/>
    <w:rsid w:val="00833999"/>
    <w:rsid w:val="00834057"/>
    <w:rsid w:val="0083482A"/>
    <w:rsid w:val="00834FB6"/>
    <w:rsid w:val="00835352"/>
    <w:rsid w:val="008367F0"/>
    <w:rsid w:val="00836B47"/>
    <w:rsid w:val="00837381"/>
    <w:rsid w:val="008376C1"/>
    <w:rsid w:val="00837B00"/>
    <w:rsid w:val="00837D26"/>
    <w:rsid w:val="008401D6"/>
    <w:rsid w:val="00840364"/>
    <w:rsid w:val="008407FC"/>
    <w:rsid w:val="00840EC5"/>
    <w:rsid w:val="00841331"/>
    <w:rsid w:val="0084197B"/>
    <w:rsid w:val="00841D51"/>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9D2"/>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6BBD"/>
    <w:rsid w:val="0085727F"/>
    <w:rsid w:val="00857968"/>
    <w:rsid w:val="00857A1F"/>
    <w:rsid w:val="00857ABD"/>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E17"/>
    <w:rsid w:val="00870A83"/>
    <w:rsid w:val="00871644"/>
    <w:rsid w:val="00872029"/>
    <w:rsid w:val="0087220C"/>
    <w:rsid w:val="00872531"/>
    <w:rsid w:val="008733DB"/>
    <w:rsid w:val="00874211"/>
    <w:rsid w:val="00874236"/>
    <w:rsid w:val="008752FB"/>
    <w:rsid w:val="00875455"/>
    <w:rsid w:val="00875966"/>
    <w:rsid w:val="0087626A"/>
    <w:rsid w:val="00876456"/>
    <w:rsid w:val="00876780"/>
    <w:rsid w:val="00876A06"/>
    <w:rsid w:val="00876B0E"/>
    <w:rsid w:val="00877764"/>
    <w:rsid w:val="00877A19"/>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8E2"/>
    <w:rsid w:val="00883BEE"/>
    <w:rsid w:val="00883C33"/>
    <w:rsid w:val="00883CED"/>
    <w:rsid w:val="00884A5B"/>
    <w:rsid w:val="00885536"/>
    <w:rsid w:val="008859DD"/>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6D03"/>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63F7"/>
    <w:rsid w:val="008B7AD3"/>
    <w:rsid w:val="008B7F5D"/>
    <w:rsid w:val="008C021E"/>
    <w:rsid w:val="008C05A9"/>
    <w:rsid w:val="008C1590"/>
    <w:rsid w:val="008C1AA5"/>
    <w:rsid w:val="008C1B28"/>
    <w:rsid w:val="008C1CEE"/>
    <w:rsid w:val="008C1E3D"/>
    <w:rsid w:val="008C1E7C"/>
    <w:rsid w:val="008C2737"/>
    <w:rsid w:val="008C2D89"/>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1F5B"/>
    <w:rsid w:val="008D29C0"/>
    <w:rsid w:val="008D3BEB"/>
    <w:rsid w:val="008D436F"/>
    <w:rsid w:val="008D4D97"/>
    <w:rsid w:val="008D4FDA"/>
    <w:rsid w:val="008D5450"/>
    <w:rsid w:val="008D701C"/>
    <w:rsid w:val="008D7410"/>
    <w:rsid w:val="008D745A"/>
    <w:rsid w:val="008E01E5"/>
    <w:rsid w:val="008E05C3"/>
    <w:rsid w:val="008E061C"/>
    <w:rsid w:val="008E07B3"/>
    <w:rsid w:val="008E0FDA"/>
    <w:rsid w:val="008E11B7"/>
    <w:rsid w:val="008E18F2"/>
    <w:rsid w:val="008E1B4C"/>
    <w:rsid w:val="008E1E6A"/>
    <w:rsid w:val="008E25EB"/>
    <w:rsid w:val="008E2662"/>
    <w:rsid w:val="008E37F6"/>
    <w:rsid w:val="008E3A1F"/>
    <w:rsid w:val="008E3A3C"/>
    <w:rsid w:val="008E3BCB"/>
    <w:rsid w:val="008E40CC"/>
    <w:rsid w:val="008E4F0A"/>
    <w:rsid w:val="008E5183"/>
    <w:rsid w:val="008E5484"/>
    <w:rsid w:val="008E5814"/>
    <w:rsid w:val="008E5A0F"/>
    <w:rsid w:val="008E5B0A"/>
    <w:rsid w:val="008E5D59"/>
    <w:rsid w:val="008E6C35"/>
    <w:rsid w:val="008E6D6C"/>
    <w:rsid w:val="008E6EF3"/>
    <w:rsid w:val="008E6FED"/>
    <w:rsid w:val="008E72D9"/>
    <w:rsid w:val="008E7876"/>
    <w:rsid w:val="008F00AF"/>
    <w:rsid w:val="008F014D"/>
    <w:rsid w:val="008F118B"/>
    <w:rsid w:val="008F139D"/>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0B6D"/>
    <w:rsid w:val="00901001"/>
    <w:rsid w:val="00901715"/>
    <w:rsid w:val="00901A00"/>
    <w:rsid w:val="00901F2C"/>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110C"/>
    <w:rsid w:val="009112E8"/>
    <w:rsid w:val="00911A11"/>
    <w:rsid w:val="00911C40"/>
    <w:rsid w:val="00912052"/>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483F"/>
    <w:rsid w:val="00925225"/>
    <w:rsid w:val="00925E77"/>
    <w:rsid w:val="00925F6A"/>
    <w:rsid w:val="00926273"/>
    <w:rsid w:val="0092635A"/>
    <w:rsid w:val="00926689"/>
    <w:rsid w:val="009266E3"/>
    <w:rsid w:val="009269E0"/>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0C81"/>
    <w:rsid w:val="0094135F"/>
    <w:rsid w:val="009425F5"/>
    <w:rsid w:val="009427EC"/>
    <w:rsid w:val="00942EF7"/>
    <w:rsid w:val="009433F3"/>
    <w:rsid w:val="009435E6"/>
    <w:rsid w:val="0094389F"/>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717"/>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7D2"/>
    <w:rsid w:val="00963A4D"/>
    <w:rsid w:val="00964502"/>
    <w:rsid w:val="00964817"/>
    <w:rsid w:val="009651F7"/>
    <w:rsid w:val="00965C51"/>
    <w:rsid w:val="009660DF"/>
    <w:rsid w:val="00966238"/>
    <w:rsid w:val="009665BE"/>
    <w:rsid w:val="00966F97"/>
    <w:rsid w:val="00966FEE"/>
    <w:rsid w:val="00967160"/>
    <w:rsid w:val="00967644"/>
    <w:rsid w:val="009678E8"/>
    <w:rsid w:val="00967963"/>
    <w:rsid w:val="00967B0C"/>
    <w:rsid w:val="009702DC"/>
    <w:rsid w:val="009704BE"/>
    <w:rsid w:val="00970A20"/>
    <w:rsid w:val="00970CB3"/>
    <w:rsid w:val="00970F79"/>
    <w:rsid w:val="0097103A"/>
    <w:rsid w:val="00971280"/>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2C6"/>
    <w:rsid w:val="00987DF6"/>
    <w:rsid w:val="0099056B"/>
    <w:rsid w:val="00990591"/>
    <w:rsid w:val="00990652"/>
    <w:rsid w:val="009906EC"/>
    <w:rsid w:val="00990954"/>
    <w:rsid w:val="00990CD5"/>
    <w:rsid w:val="00990EEB"/>
    <w:rsid w:val="00991450"/>
    <w:rsid w:val="00991F7E"/>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69E"/>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462"/>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439"/>
    <w:rsid w:val="009C0BCF"/>
    <w:rsid w:val="009C13D4"/>
    <w:rsid w:val="009C13DE"/>
    <w:rsid w:val="009C1590"/>
    <w:rsid w:val="009C1821"/>
    <w:rsid w:val="009C216F"/>
    <w:rsid w:val="009C23C5"/>
    <w:rsid w:val="009C2445"/>
    <w:rsid w:val="009C2A8F"/>
    <w:rsid w:val="009C2DE0"/>
    <w:rsid w:val="009C2FED"/>
    <w:rsid w:val="009C313C"/>
    <w:rsid w:val="009C32C5"/>
    <w:rsid w:val="009C3492"/>
    <w:rsid w:val="009C3558"/>
    <w:rsid w:val="009C364A"/>
    <w:rsid w:val="009C3C17"/>
    <w:rsid w:val="009C4205"/>
    <w:rsid w:val="009C4755"/>
    <w:rsid w:val="009C4A88"/>
    <w:rsid w:val="009C4B63"/>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A5A"/>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396C"/>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900"/>
    <w:rsid w:val="00A21BAE"/>
    <w:rsid w:val="00A22726"/>
    <w:rsid w:val="00A2292D"/>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545"/>
    <w:rsid w:val="00A46652"/>
    <w:rsid w:val="00A46737"/>
    <w:rsid w:val="00A46828"/>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062"/>
    <w:rsid w:val="00A53A07"/>
    <w:rsid w:val="00A53A63"/>
    <w:rsid w:val="00A5469A"/>
    <w:rsid w:val="00A546BC"/>
    <w:rsid w:val="00A547B2"/>
    <w:rsid w:val="00A554D0"/>
    <w:rsid w:val="00A55839"/>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8B8"/>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892"/>
    <w:rsid w:val="00A80CEE"/>
    <w:rsid w:val="00A81A25"/>
    <w:rsid w:val="00A81AAF"/>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AAF"/>
    <w:rsid w:val="00A92D2C"/>
    <w:rsid w:val="00A9304C"/>
    <w:rsid w:val="00A935A8"/>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CB"/>
    <w:rsid w:val="00AC1D5B"/>
    <w:rsid w:val="00AC1EE2"/>
    <w:rsid w:val="00AC244D"/>
    <w:rsid w:val="00AC2702"/>
    <w:rsid w:val="00AC2D40"/>
    <w:rsid w:val="00AC33AE"/>
    <w:rsid w:val="00AC33B7"/>
    <w:rsid w:val="00AC36CD"/>
    <w:rsid w:val="00AC3922"/>
    <w:rsid w:val="00AC3FD5"/>
    <w:rsid w:val="00AC4048"/>
    <w:rsid w:val="00AC53D5"/>
    <w:rsid w:val="00AC588E"/>
    <w:rsid w:val="00AC6016"/>
    <w:rsid w:val="00AC681F"/>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D7A"/>
    <w:rsid w:val="00AD218B"/>
    <w:rsid w:val="00AD2B43"/>
    <w:rsid w:val="00AD2E43"/>
    <w:rsid w:val="00AD2F11"/>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0"/>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503"/>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3C8"/>
    <w:rsid w:val="00B1596D"/>
    <w:rsid w:val="00B15998"/>
    <w:rsid w:val="00B15D41"/>
    <w:rsid w:val="00B1640F"/>
    <w:rsid w:val="00B167D7"/>
    <w:rsid w:val="00B169B1"/>
    <w:rsid w:val="00B16AF2"/>
    <w:rsid w:val="00B16EEF"/>
    <w:rsid w:val="00B1716A"/>
    <w:rsid w:val="00B17318"/>
    <w:rsid w:val="00B175FD"/>
    <w:rsid w:val="00B17D5B"/>
    <w:rsid w:val="00B17DFB"/>
    <w:rsid w:val="00B201B9"/>
    <w:rsid w:val="00B20291"/>
    <w:rsid w:val="00B2170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6B7"/>
    <w:rsid w:val="00B279BA"/>
    <w:rsid w:val="00B27C0E"/>
    <w:rsid w:val="00B27CDB"/>
    <w:rsid w:val="00B3087D"/>
    <w:rsid w:val="00B3122A"/>
    <w:rsid w:val="00B314F3"/>
    <w:rsid w:val="00B3174C"/>
    <w:rsid w:val="00B31897"/>
    <w:rsid w:val="00B31A23"/>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330"/>
    <w:rsid w:val="00B37649"/>
    <w:rsid w:val="00B37662"/>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A1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280"/>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5D10"/>
    <w:rsid w:val="00B76702"/>
    <w:rsid w:val="00B76E98"/>
    <w:rsid w:val="00B7707B"/>
    <w:rsid w:val="00B777FC"/>
    <w:rsid w:val="00B77BF7"/>
    <w:rsid w:val="00B77ECC"/>
    <w:rsid w:val="00B803A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5B3D"/>
    <w:rsid w:val="00B86589"/>
    <w:rsid w:val="00B86F27"/>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63A1"/>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1FFF"/>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09D"/>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934"/>
    <w:rsid w:val="00BC4C1F"/>
    <w:rsid w:val="00BC4EAF"/>
    <w:rsid w:val="00BC5371"/>
    <w:rsid w:val="00BC5E4F"/>
    <w:rsid w:val="00BC626B"/>
    <w:rsid w:val="00BC65F1"/>
    <w:rsid w:val="00BC6942"/>
    <w:rsid w:val="00BC6A3C"/>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19EA"/>
    <w:rsid w:val="00BE1AFD"/>
    <w:rsid w:val="00BE20EF"/>
    <w:rsid w:val="00BE277C"/>
    <w:rsid w:val="00BE3325"/>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1EC"/>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B9C"/>
    <w:rsid w:val="00C15225"/>
    <w:rsid w:val="00C1725F"/>
    <w:rsid w:val="00C17643"/>
    <w:rsid w:val="00C179A3"/>
    <w:rsid w:val="00C17A6D"/>
    <w:rsid w:val="00C17B7F"/>
    <w:rsid w:val="00C204A9"/>
    <w:rsid w:val="00C2080B"/>
    <w:rsid w:val="00C20901"/>
    <w:rsid w:val="00C209C0"/>
    <w:rsid w:val="00C2151F"/>
    <w:rsid w:val="00C2248B"/>
    <w:rsid w:val="00C23823"/>
    <w:rsid w:val="00C23979"/>
    <w:rsid w:val="00C23C26"/>
    <w:rsid w:val="00C23F5B"/>
    <w:rsid w:val="00C24C80"/>
    <w:rsid w:val="00C25825"/>
    <w:rsid w:val="00C25853"/>
    <w:rsid w:val="00C2694E"/>
    <w:rsid w:val="00C2696C"/>
    <w:rsid w:val="00C26EC0"/>
    <w:rsid w:val="00C273B8"/>
    <w:rsid w:val="00C304F3"/>
    <w:rsid w:val="00C305F1"/>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3D2D"/>
    <w:rsid w:val="00C545D2"/>
    <w:rsid w:val="00C54772"/>
    <w:rsid w:val="00C54A7A"/>
    <w:rsid w:val="00C54B26"/>
    <w:rsid w:val="00C54C35"/>
    <w:rsid w:val="00C55906"/>
    <w:rsid w:val="00C55BCE"/>
    <w:rsid w:val="00C55CAF"/>
    <w:rsid w:val="00C5633E"/>
    <w:rsid w:val="00C56455"/>
    <w:rsid w:val="00C5657F"/>
    <w:rsid w:val="00C568A3"/>
    <w:rsid w:val="00C57060"/>
    <w:rsid w:val="00C5752B"/>
    <w:rsid w:val="00C57573"/>
    <w:rsid w:val="00C57574"/>
    <w:rsid w:val="00C60565"/>
    <w:rsid w:val="00C60843"/>
    <w:rsid w:val="00C6093B"/>
    <w:rsid w:val="00C60EEA"/>
    <w:rsid w:val="00C6113B"/>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7E2"/>
    <w:rsid w:val="00C8299C"/>
    <w:rsid w:val="00C8302F"/>
    <w:rsid w:val="00C83033"/>
    <w:rsid w:val="00C836DF"/>
    <w:rsid w:val="00C83C22"/>
    <w:rsid w:val="00C844F7"/>
    <w:rsid w:val="00C8476C"/>
    <w:rsid w:val="00C85254"/>
    <w:rsid w:val="00C85403"/>
    <w:rsid w:val="00C855B0"/>
    <w:rsid w:val="00C858D0"/>
    <w:rsid w:val="00C85DFD"/>
    <w:rsid w:val="00C85F84"/>
    <w:rsid w:val="00C8617A"/>
    <w:rsid w:val="00C862D2"/>
    <w:rsid w:val="00C86806"/>
    <w:rsid w:val="00C86ED3"/>
    <w:rsid w:val="00C87160"/>
    <w:rsid w:val="00C8740E"/>
    <w:rsid w:val="00C877A0"/>
    <w:rsid w:val="00C87DFD"/>
    <w:rsid w:val="00C90AFE"/>
    <w:rsid w:val="00C90BE8"/>
    <w:rsid w:val="00C912FA"/>
    <w:rsid w:val="00C918DD"/>
    <w:rsid w:val="00C91DB5"/>
    <w:rsid w:val="00C92B6E"/>
    <w:rsid w:val="00C9312D"/>
    <w:rsid w:val="00C94BF2"/>
    <w:rsid w:val="00C950EA"/>
    <w:rsid w:val="00C9533C"/>
    <w:rsid w:val="00C95E5B"/>
    <w:rsid w:val="00C96032"/>
    <w:rsid w:val="00C9779D"/>
    <w:rsid w:val="00C97E0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3A05"/>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6B5"/>
    <w:rsid w:val="00CC2807"/>
    <w:rsid w:val="00CC2C6B"/>
    <w:rsid w:val="00CC3178"/>
    <w:rsid w:val="00CC3367"/>
    <w:rsid w:val="00CC3588"/>
    <w:rsid w:val="00CC4182"/>
    <w:rsid w:val="00CC4EBE"/>
    <w:rsid w:val="00CC537D"/>
    <w:rsid w:val="00CC646C"/>
    <w:rsid w:val="00CC693F"/>
    <w:rsid w:val="00CC6E0B"/>
    <w:rsid w:val="00CC7EF1"/>
    <w:rsid w:val="00CD036C"/>
    <w:rsid w:val="00CD053A"/>
    <w:rsid w:val="00CD0A56"/>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ABC"/>
    <w:rsid w:val="00CE0FDE"/>
    <w:rsid w:val="00CE1B85"/>
    <w:rsid w:val="00CE23CA"/>
    <w:rsid w:val="00CE2A15"/>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866"/>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336"/>
    <w:rsid w:val="00D16CEB"/>
    <w:rsid w:val="00D176E9"/>
    <w:rsid w:val="00D17D95"/>
    <w:rsid w:val="00D202A7"/>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0E99"/>
    <w:rsid w:val="00D31583"/>
    <w:rsid w:val="00D31AEA"/>
    <w:rsid w:val="00D32130"/>
    <w:rsid w:val="00D328AB"/>
    <w:rsid w:val="00D3326C"/>
    <w:rsid w:val="00D33347"/>
    <w:rsid w:val="00D33675"/>
    <w:rsid w:val="00D33936"/>
    <w:rsid w:val="00D33F19"/>
    <w:rsid w:val="00D340A4"/>
    <w:rsid w:val="00D3435E"/>
    <w:rsid w:val="00D34644"/>
    <w:rsid w:val="00D34AEE"/>
    <w:rsid w:val="00D34AF5"/>
    <w:rsid w:val="00D34BEE"/>
    <w:rsid w:val="00D35B13"/>
    <w:rsid w:val="00D35EF1"/>
    <w:rsid w:val="00D36495"/>
    <w:rsid w:val="00D37AF3"/>
    <w:rsid w:val="00D37E3B"/>
    <w:rsid w:val="00D4000D"/>
    <w:rsid w:val="00D400E9"/>
    <w:rsid w:val="00D4057F"/>
    <w:rsid w:val="00D40C4B"/>
    <w:rsid w:val="00D40DAB"/>
    <w:rsid w:val="00D40F03"/>
    <w:rsid w:val="00D40FB1"/>
    <w:rsid w:val="00D41A63"/>
    <w:rsid w:val="00D41A9F"/>
    <w:rsid w:val="00D41FDC"/>
    <w:rsid w:val="00D41FE7"/>
    <w:rsid w:val="00D421EA"/>
    <w:rsid w:val="00D431B5"/>
    <w:rsid w:val="00D431E7"/>
    <w:rsid w:val="00D44FCE"/>
    <w:rsid w:val="00D461CD"/>
    <w:rsid w:val="00D46F0A"/>
    <w:rsid w:val="00D4726C"/>
    <w:rsid w:val="00D474C7"/>
    <w:rsid w:val="00D47570"/>
    <w:rsid w:val="00D47671"/>
    <w:rsid w:val="00D478D2"/>
    <w:rsid w:val="00D47AE2"/>
    <w:rsid w:val="00D50995"/>
    <w:rsid w:val="00D50E2A"/>
    <w:rsid w:val="00D51743"/>
    <w:rsid w:val="00D519DC"/>
    <w:rsid w:val="00D51DBD"/>
    <w:rsid w:val="00D51DFC"/>
    <w:rsid w:val="00D52300"/>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0B40"/>
    <w:rsid w:val="00D610C6"/>
    <w:rsid w:val="00D61428"/>
    <w:rsid w:val="00D61673"/>
    <w:rsid w:val="00D617EB"/>
    <w:rsid w:val="00D61DCC"/>
    <w:rsid w:val="00D628A0"/>
    <w:rsid w:val="00D62AB7"/>
    <w:rsid w:val="00D63307"/>
    <w:rsid w:val="00D63556"/>
    <w:rsid w:val="00D63FD8"/>
    <w:rsid w:val="00D64774"/>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30A"/>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8BB"/>
    <w:rsid w:val="00D86991"/>
    <w:rsid w:val="00D86C34"/>
    <w:rsid w:val="00D86C6C"/>
    <w:rsid w:val="00D934AF"/>
    <w:rsid w:val="00D9370A"/>
    <w:rsid w:val="00D9378A"/>
    <w:rsid w:val="00D940BA"/>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549"/>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B98"/>
    <w:rsid w:val="00DD43CC"/>
    <w:rsid w:val="00DD4D95"/>
    <w:rsid w:val="00DD4F6D"/>
    <w:rsid w:val="00DD5583"/>
    <w:rsid w:val="00DD569B"/>
    <w:rsid w:val="00DD58F8"/>
    <w:rsid w:val="00DD5F4C"/>
    <w:rsid w:val="00DD6ADD"/>
    <w:rsid w:val="00DD709E"/>
    <w:rsid w:val="00DD716E"/>
    <w:rsid w:val="00DD7820"/>
    <w:rsid w:val="00DD7C2F"/>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65B"/>
    <w:rsid w:val="00DE4B21"/>
    <w:rsid w:val="00DE4CFF"/>
    <w:rsid w:val="00DE50E2"/>
    <w:rsid w:val="00DE581C"/>
    <w:rsid w:val="00DE5F7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3B5E"/>
    <w:rsid w:val="00E13EB3"/>
    <w:rsid w:val="00E147B3"/>
    <w:rsid w:val="00E14BE8"/>
    <w:rsid w:val="00E158A6"/>
    <w:rsid w:val="00E15D31"/>
    <w:rsid w:val="00E15D78"/>
    <w:rsid w:val="00E165AB"/>
    <w:rsid w:val="00E16E33"/>
    <w:rsid w:val="00E1703E"/>
    <w:rsid w:val="00E17191"/>
    <w:rsid w:val="00E17333"/>
    <w:rsid w:val="00E176A4"/>
    <w:rsid w:val="00E17A5D"/>
    <w:rsid w:val="00E17B30"/>
    <w:rsid w:val="00E17EAD"/>
    <w:rsid w:val="00E17F3C"/>
    <w:rsid w:val="00E211CF"/>
    <w:rsid w:val="00E21FE8"/>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65F"/>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AF6"/>
    <w:rsid w:val="00E43CCD"/>
    <w:rsid w:val="00E43E1E"/>
    <w:rsid w:val="00E44258"/>
    <w:rsid w:val="00E442C5"/>
    <w:rsid w:val="00E443A8"/>
    <w:rsid w:val="00E44792"/>
    <w:rsid w:val="00E44B34"/>
    <w:rsid w:val="00E44BCB"/>
    <w:rsid w:val="00E44C53"/>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454B"/>
    <w:rsid w:val="00E54643"/>
    <w:rsid w:val="00E5498A"/>
    <w:rsid w:val="00E54C15"/>
    <w:rsid w:val="00E5550E"/>
    <w:rsid w:val="00E55B05"/>
    <w:rsid w:val="00E55C34"/>
    <w:rsid w:val="00E55D1D"/>
    <w:rsid w:val="00E55D77"/>
    <w:rsid w:val="00E56A62"/>
    <w:rsid w:val="00E56B62"/>
    <w:rsid w:val="00E57BC5"/>
    <w:rsid w:val="00E608C2"/>
    <w:rsid w:val="00E609A1"/>
    <w:rsid w:val="00E61EDA"/>
    <w:rsid w:val="00E62982"/>
    <w:rsid w:val="00E629C7"/>
    <w:rsid w:val="00E62DA6"/>
    <w:rsid w:val="00E63023"/>
    <w:rsid w:val="00E63065"/>
    <w:rsid w:val="00E63B3F"/>
    <w:rsid w:val="00E644BB"/>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84B"/>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49A"/>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4ECC"/>
    <w:rsid w:val="00E85933"/>
    <w:rsid w:val="00E85AF4"/>
    <w:rsid w:val="00E85FE3"/>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2A6"/>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CCB"/>
    <w:rsid w:val="00EB0122"/>
    <w:rsid w:val="00EB0684"/>
    <w:rsid w:val="00EB074F"/>
    <w:rsid w:val="00EB0F30"/>
    <w:rsid w:val="00EB1248"/>
    <w:rsid w:val="00EB1BDB"/>
    <w:rsid w:val="00EB2706"/>
    <w:rsid w:val="00EB2811"/>
    <w:rsid w:val="00EB3148"/>
    <w:rsid w:val="00EB3663"/>
    <w:rsid w:val="00EB3DEF"/>
    <w:rsid w:val="00EB4C46"/>
    <w:rsid w:val="00EB512D"/>
    <w:rsid w:val="00EB58C4"/>
    <w:rsid w:val="00EB58C7"/>
    <w:rsid w:val="00EB621B"/>
    <w:rsid w:val="00EB641C"/>
    <w:rsid w:val="00EB643B"/>
    <w:rsid w:val="00EB6D48"/>
    <w:rsid w:val="00EB6EA5"/>
    <w:rsid w:val="00EB73DA"/>
    <w:rsid w:val="00EC07E1"/>
    <w:rsid w:val="00EC1AAF"/>
    <w:rsid w:val="00EC21BB"/>
    <w:rsid w:val="00EC2669"/>
    <w:rsid w:val="00EC28D1"/>
    <w:rsid w:val="00EC363B"/>
    <w:rsid w:val="00EC3F40"/>
    <w:rsid w:val="00EC3FEB"/>
    <w:rsid w:val="00EC4171"/>
    <w:rsid w:val="00EC444E"/>
    <w:rsid w:val="00EC488F"/>
    <w:rsid w:val="00EC5528"/>
    <w:rsid w:val="00EC7397"/>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19F6"/>
    <w:rsid w:val="00EF1C3E"/>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0EE"/>
    <w:rsid w:val="00F0143D"/>
    <w:rsid w:val="00F026EF"/>
    <w:rsid w:val="00F027FD"/>
    <w:rsid w:val="00F02F67"/>
    <w:rsid w:val="00F03450"/>
    <w:rsid w:val="00F03B76"/>
    <w:rsid w:val="00F03CAF"/>
    <w:rsid w:val="00F03D26"/>
    <w:rsid w:val="00F040E7"/>
    <w:rsid w:val="00F04793"/>
    <w:rsid w:val="00F05069"/>
    <w:rsid w:val="00F050C0"/>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3FE"/>
    <w:rsid w:val="00F13D21"/>
    <w:rsid w:val="00F141E8"/>
    <w:rsid w:val="00F14203"/>
    <w:rsid w:val="00F1423B"/>
    <w:rsid w:val="00F1464F"/>
    <w:rsid w:val="00F14847"/>
    <w:rsid w:val="00F14F56"/>
    <w:rsid w:val="00F15709"/>
    <w:rsid w:val="00F15916"/>
    <w:rsid w:val="00F15985"/>
    <w:rsid w:val="00F15ED9"/>
    <w:rsid w:val="00F16F15"/>
    <w:rsid w:val="00F17583"/>
    <w:rsid w:val="00F176CE"/>
    <w:rsid w:val="00F17A4D"/>
    <w:rsid w:val="00F2029B"/>
    <w:rsid w:val="00F2097B"/>
    <w:rsid w:val="00F20BDA"/>
    <w:rsid w:val="00F21A4C"/>
    <w:rsid w:val="00F21E53"/>
    <w:rsid w:val="00F22398"/>
    <w:rsid w:val="00F23144"/>
    <w:rsid w:val="00F23729"/>
    <w:rsid w:val="00F23861"/>
    <w:rsid w:val="00F23C2E"/>
    <w:rsid w:val="00F23E7F"/>
    <w:rsid w:val="00F23E96"/>
    <w:rsid w:val="00F23EC7"/>
    <w:rsid w:val="00F24A1D"/>
    <w:rsid w:val="00F24B57"/>
    <w:rsid w:val="00F254DD"/>
    <w:rsid w:val="00F25739"/>
    <w:rsid w:val="00F25790"/>
    <w:rsid w:val="00F25D6D"/>
    <w:rsid w:val="00F25F40"/>
    <w:rsid w:val="00F25FEB"/>
    <w:rsid w:val="00F26092"/>
    <w:rsid w:val="00F26B4E"/>
    <w:rsid w:val="00F302A6"/>
    <w:rsid w:val="00F303AE"/>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DB4"/>
    <w:rsid w:val="00F45F39"/>
    <w:rsid w:val="00F467A4"/>
    <w:rsid w:val="00F46D64"/>
    <w:rsid w:val="00F46DF4"/>
    <w:rsid w:val="00F477C8"/>
    <w:rsid w:val="00F47AC1"/>
    <w:rsid w:val="00F47EA2"/>
    <w:rsid w:val="00F50044"/>
    <w:rsid w:val="00F507A9"/>
    <w:rsid w:val="00F5089A"/>
    <w:rsid w:val="00F50AA0"/>
    <w:rsid w:val="00F51276"/>
    <w:rsid w:val="00F517EB"/>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94"/>
    <w:rsid w:val="00F61EC6"/>
    <w:rsid w:val="00F62579"/>
    <w:rsid w:val="00F629B2"/>
    <w:rsid w:val="00F63388"/>
    <w:rsid w:val="00F635C4"/>
    <w:rsid w:val="00F64D8B"/>
    <w:rsid w:val="00F65530"/>
    <w:rsid w:val="00F6585D"/>
    <w:rsid w:val="00F65CE2"/>
    <w:rsid w:val="00F661D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0B0"/>
    <w:rsid w:val="00F768F2"/>
    <w:rsid w:val="00F76EED"/>
    <w:rsid w:val="00F76F71"/>
    <w:rsid w:val="00F7722E"/>
    <w:rsid w:val="00F77234"/>
    <w:rsid w:val="00F774C2"/>
    <w:rsid w:val="00F77514"/>
    <w:rsid w:val="00F77F7B"/>
    <w:rsid w:val="00F77FB4"/>
    <w:rsid w:val="00F8097F"/>
    <w:rsid w:val="00F80981"/>
    <w:rsid w:val="00F80BE3"/>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26B"/>
    <w:rsid w:val="00F86516"/>
    <w:rsid w:val="00F87227"/>
    <w:rsid w:val="00F87874"/>
    <w:rsid w:val="00F9033D"/>
    <w:rsid w:val="00F90821"/>
    <w:rsid w:val="00F90C86"/>
    <w:rsid w:val="00F90DFC"/>
    <w:rsid w:val="00F91337"/>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FB9"/>
    <w:rsid w:val="00FA0265"/>
    <w:rsid w:val="00FA0C1E"/>
    <w:rsid w:val="00FA1A54"/>
    <w:rsid w:val="00FA1BAC"/>
    <w:rsid w:val="00FA3995"/>
    <w:rsid w:val="00FA3B37"/>
    <w:rsid w:val="00FA3BAD"/>
    <w:rsid w:val="00FA44B8"/>
    <w:rsid w:val="00FA47C8"/>
    <w:rsid w:val="00FA49E6"/>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284"/>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DC5"/>
    <w:rsid w:val="00FC5F8C"/>
    <w:rsid w:val="00FC6068"/>
    <w:rsid w:val="00FC7009"/>
    <w:rsid w:val="00FC731C"/>
    <w:rsid w:val="00FC7650"/>
    <w:rsid w:val="00FC776A"/>
    <w:rsid w:val="00FC7B3D"/>
    <w:rsid w:val="00FC7B87"/>
    <w:rsid w:val="00FD0686"/>
    <w:rsid w:val="00FD0F1A"/>
    <w:rsid w:val="00FD115A"/>
    <w:rsid w:val="00FD1359"/>
    <w:rsid w:val="00FD175F"/>
    <w:rsid w:val="00FD1AAF"/>
    <w:rsid w:val="00FD1D03"/>
    <w:rsid w:val="00FD221A"/>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A80"/>
    <w:rsid w:val="00FE5B63"/>
    <w:rsid w:val="00FE6491"/>
    <w:rsid w:val="00FE6C70"/>
    <w:rsid w:val="00FE6F47"/>
    <w:rsid w:val="00FE7261"/>
    <w:rsid w:val="00FE72B2"/>
    <w:rsid w:val="00FE7BA4"/>
    <w:rsid w:val="00FE7E70"/>
    <w:rsid w:val="00FF0734"/>
    <w:rsid w:val="00FF0BCD"/>
    <w:rsid w:val="00FF0C84"/>
    <w:rsid w:val="00FF12D7"/>
    <w:rsid w:val="00FF1A38"/>
    <w:rsid w:val="00FF1EC8"/>
    <w:rsid w:val="00FF226E"/>
    <w:rsid w:val="00FF23C7"/>
    <w:rsid w:val="00FF2FEF"/>
    <w:rsid w:val="00FF347C"/>
    <w:rsid w:val="00FF3C5F"/>
    <w:rsid w:val="00FF3D19"/>
    <w:rsid w:val="00FF3D32"/>
    <w:rsid w:val="00FF4F4D"/>
    <w:rsid w:val="00FF50DD"/>
    <w:rsid w:val="00FF59DB"/>
    <w:rsid w:val="00FF5B4A"/>
    <w:rsid w:val="00FF5FAE"/>
    <w:rsid w:val="00FF67C4"/>
    <w:rsid w:val="00FF70F3"/>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21D51"/>
    <w:pPr>
      <w:overflowPunct w:val="0"/>
      <w:autoSpaceDE w:val="0"/>
      <w:autoSpaceDN w:val="0"/>
      <w:adjustRightInd w:val="0"/>
      <w:spacing w:after="180"/>
      <w:textAlignment w:val="baseline"/>
    </w:pPr>
    <w:rPr>
      <w:rFonts w:eastAsia="宋体"/>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Pr>
      <w:outlineLvl w:val="4"/>
    </w:pPr>
    <w:rPr>
      <w:sz w:val="22"/>
    </w:rPr>
  </w:style>
  <w:style w:type="paragraph" w:styleId="6">
    <w:name w:val="heading 6"/>
    <w:aliases w:val="T1,Header 6"/>
    <w:basedOn w:val="H6"/>
    <w:next w:val="a1"/>
    <w:link w:val="60"/>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1"/>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1"/>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1"/>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1"/>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R4_Bullet"/>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
    <w:uiPriority w:val="34"/>
    <w:qFormat/>
    <w:locked/>
    <w:rsid w:val="00314480"/>
    <w:rPr>
      <w:rFonts w:eastAsia="宋体"/>
      <w:szCs w:val="24"/>
    </w:rPr>
  </w:style>
  <w:style w:type="paragraph" w:customStyle="1" w:styleId="1">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paragraph" w:customStyle="1" w:styleId="Default">
    <w:name w:val="Default"/>
    <w:rsid w:val="000C01B5"/>
    <w:pPr>
      <w:widowControl w:val="0"/>
      <w:autoSpaceDE w:val="0"/>
      <w:autoSpaceDN w:val="0"/>
      <w:adjustRightInd w:val="0"/>
    </w:pPr>
    <w:rPr>
      <w:rFonts w:eastAsia="宋体"/>
      <w:color w:val="000000"/>
      <w:sz w:val="24"/>
      <w:szCs w:val="24"/>
    </w:rPr>
  </w:style>
  <w:style w:type="character" w:customStyle="1" w:styleId="a8">
    <w:name w:val="页脚 字符"/>
    <w:basedOn w:val="a2"/>
    <w:link w:val="a7"/>
    <w:rsid w:val="0067075A"/>
    <w:rPr>
      <w:rFonts w:ascii="Arial" w:eastAsia="Times New Roman" w:hAnsi="Arial"/>
      <w:b/>
      <w:i/>
      <w:noProof/>
      <w:sz w:val="18"/>
      <w:lang w:val="en-GB" w:eastAsia="en-US"/>
    </w:rPr>
  </w:style>
  <w:style w:type="paragraph" w:customStyle="1" w:styleId="Doc-text2">
    <w:name w:val="Doc-text2"/>
    <w:basedOn w:val="a1"/>
    <w:link w:val="Doc-text2Char"/>
    <w:qFormat/>
    <w:rsid w:val="00F24B57"/>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F24B57"/>
    <w:rPr>
      <w:rFonts w:ascii="Arial" w:eastAsia="Times New Roman" w:hAnsi="Arial"/>
      <w:szCs w:val="24"/>
      <w:lang w:val="en-GB" w:eastAsia="en-GB"/>
    </w:rPr>
  </w:style>
  <w:style w:type="paragraph" w:customStyle="1" w:styleId="3GPPAgreements">
    <w:name w:val="3GPP Agreements"/>
    <w:basedOn w:val="a1"/>
    <w:link w:val="3GPPAgreementsChar"/>
    <w:qFormat/>
    <w:rsid w:val="00321D51"/>
    <w:pPr>
      <w:numPr>
        <w:numId w:val="40"/>
      </w:numPr>
      <w:overflowPunct/>
      <w:snapToGrid w:val="0"/>
      <w:spacing w:after="120" w:line="259" w:lineRule="auto"/>
      <w:jc w:val="both"/>
      <w:textAlignment w:val="auto"/>
    </w:pPr>
    <w:rPr>
      <w:sz w:val="22"/>
      <w:szCs w:val="22"/>
      <w:lang w:val="en-US" w:eastAsia="en-US"/>
    </w:rPr>
  </w:style>
  <w:style w:type="character" w:customStyle="1" w:styleId="3GPPAgreementsChar">
    <w:name w:val="3GPP Agreements Char"/>
    <w:link w:val="3GPPAgreements"/>
    <w:qFormat/>
    <w:rsid w:val="00321D51"/>
    <w:rPr>
      <w:rFonts w:eastAsia="宋体"/>
      <w:sz w:val="22"/>
      <w:szCs w:val="22"/>
      <w:lang w:eastAsia="en-US"/>
    </w:rPr>
  </w:style>
  <w:style w:type="paragraph" w:customStyle="1" w:styleId="3GPPText">
    <w:name w:val="3GPP Text"/>
    <w:basedOn w:val="a1"/>
    <w:link w:val="3GPPTextChar"/>
    <w:qFormat/>
    <w:rsid w:val="00321D51"/>
    <w:pPr>
      <w:spacing w:before="120" w:after="120" w:line="259" w:lineRule="auto"/>
      <w:jc w:val="both"/>
    </w:pPr>
    <w:rPr>
      <w:rFonts w:eastAsia="等线"/>
      <w:lang w:val="en-US" w:eastAsia="en-US"/>
    </w:rPr>
  </w:style>
  <w:style w:type="character" w:customStyle="1" w:styleId="3GPPTextChar">
    <w:name w:val="3GPP Text Char"/>
    <w:link w:val="3GPPText"/>
    <w:qFormat/>
    <w:rsid w:val="00321D51"/>
    <w:rPr>
      <w:rFonts w:eastAsia="等线"/>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2175196">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47650-27A8-47C1-90A2-5D0174646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2015</TotalTime>
  <Pages>2</Pages>
  <Words>433</Words>
  <Characters>2474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2902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238</cp:revision>
  <cp:lastPrinted>2010-01-07T02:23:00Z</cp:lastPrinted>
  <dcterms:created xsi:type="dcterms:W3CDTF">2021-05-08T09:16:00Z</dcterms:created>
  <dcterms:modified xsi:type="dcterms:W3CDTF">2022-01-10T11:18:00Z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